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366FC33D"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006BBB">
        <w:rPr>
          <w:rFonts w:ascii="Arial" w:hAnsi="Arial" w:cs="Arial"/>
          <w:b/>
          <w:bCs/>
          <w:sz w:val="24"/>
          <w:lang w:val="en-US"/>
        </w:rPr>
        <w:t>4</w:t>
      </w:r>
      <w:r w:rsidR="00984A71">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6E06FC">
        <w:rPr>
          <w:rFonts w:ascii="Arial" w:hAnsi="Arial" w:cs="Arial"/>
          <w:b/>
          <w:bCs/>
          <w:sz w:val="24"/>
          <w:szCs w:val="24"/>
          <w:lang w:val="en-US"/>
        </w:rPr>
        <w:t>3</w:t>
      </w:r>
      <w:r w:rsidR="002A1B15">
        <w:rPr>
          <w:rFonts w:ascii="Arial" w:hAnsi="Arial" w:cs="Arial"/>
          <w:b/>
          <w:bCs/>
          <w:sz w:val="24"/>
          <w:szCs w:val="24"/>
          <w:lang w:val="en-US"/>
        </w:rPr>
        <w:t>0</w:t>
      </w:r>
      <w:r w:rsidR="008F6689">
        <w:rPr>
          <w:rFonts w:ascii="Arial" w:hAnsi="Arial" w:cs="Arial"/>
          <w:b/>
          <w:bCs/>
          <w:sz w:val="24"/>
          <w:szCs w:val="24"/>
          <w:lang w:val="en-US"/>
        </w:rPr>
        <w:t>9921</w:t>
      </w:r>
    </w:p>
    <w:p w14:paraId="59ED94E2" w14:textId="00C49F7F" w:rsidR="00D872F1" w:rsidRPr="0069115E" w:rsidRDefault="001E1597" w:rsidP="00D872F1">
      <w:pPr>
        <w:pStyle w:val="Header"/>
        <w:rPr>
          <w:rFonts w:eastAsia="MS Mincho" w:cs="Arial"/>
          <w:noProof w:val="0"/>
          <w:sz w:val="24"/>
          <w:szCs w:val="24"/>
          <w:lang w:eastAsia="ja-JP"/>
        </w:rPr>
      </w:pPr>
      <w:r w:rsidRPr="001E1597">
        <w:rPr>
          <w:rFonts w:eastAsia="MS Mincho" w:cs="Arial"/>
          <w:sz w:val="24"/>
          <w:szCs w:val="18"/>
          <w:lang w:eastAsia="ja-JP"/>
        </w:rPr>
        <w:t>Xiamen, China, October 9th – October 13th, 2023</w:t>
      </w:r>
    </w:p>
    <w:p w14:paraId="0A7584F0" w14:textId="77777777" w:rsidR="00D872F1" w:rsidRPr="008E1C9C" w:rsidRDefault="00D872F1" w:rsidP="00D872F1">
      <w:pPr>
        <w:pStyle w:val="Header"/>
        <w:rPr>
          <w:bCs/>
          <w:noProof w:val="0"/>
          <w:sz w:val="24"/>
          <w:lang w:eastAsia="ja-JP"/>
        </w:rPr>
      </w:pPr>
    </w:p>
    <w:p w14:paraId="59798EB4" w14:textId="0FC3E3A0"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1E1597">
        <w:rPr>
          <w:rFonts w:cs="Arial"/>
          <w:b/>
          <w:bCs/>
          <w:sz w:val="24"/>
          <w:lang w:val="en-US"/>
        </w:rPr>
        <w:t>8</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7EFE2CAA"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8F6689" w:rsidRPr="008F6689">
        <w:rPr>
          <w:rFonts w:ascii="Arial" w:hAnsi="Arial" w:cs="Arial"/>
          <w:b/>
          <w:bCs/>
          <w:sz w:val="24"/>
          <w:lang w:val="en-US"/>
        </w:rPr>
        <w:t>Maintenance of UL enhancements for 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6B284549"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w:t>
            </w:r>
            <w:bookmarkStart w:id="1" w:name="_Hlk118372924"/>
            <w:r w:rsidRPr="008E1C9C">
              <w:rPr>
                <w:bCs/>
                <w:lang w:val="en-US" w:eastAsia="en-GB"/>
              </w:rPr>
              <w:t>UL targeting CPE/FWA/vehicle/Industrial devices</w:t>
            </w:r>
          </w:p>
          <w:bookmarkEnd w:id="1"/>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351DA3CE" w14:textId="7104075A" w:rsidR="00102223" w:rsidRDefault="00102223" w:rsidP="00C90575">
      <w:pPr>
        <w:rPr>
          <w:lang w:val="en-US"/>
        </w:rPr>
      </w:pPr>
      <w:r>
        <w:rPr>
          <w:lang w:val="en-US"/>
        </w:rPr>
        <w:t xml:space="preserve">After RAN1 #114 meeting, this WID on UL 8Tx is completed with finalization of codebook design, full Tx power feature, dual CW support, and other 8Tx </w:t>
      </w:r>
      <w:r w:rsidR="008F6689">
        <w:rPr>
          <w:lang w:val="en-US"/>
        </w:rPr>
        <w:t xml:space="preserve">specification </w:t>
      </w:r>
      <w:r>
        <w:rPr>
          <w:lang w:val="en-US"/>
        </w:rPr>
        <w:t>support. However, there are still some issues related to 8Tx full Tx power modes</w:t>
      </w:r>
      <w:r w:rsidR="002D0621">
        <w:rPr>
          <w:lang w:val="en-US"/>
        </w:rPr>
        <w:t xml:space="preserve"> (“</w:t>
      </w:r>
      <w:r w:rsidR="002D0621" w:rsidRPr="002D0621">
        <w:rPr>
          <w:i/>
          <w:iCs/>
        </w:rPr>
        <w:t>fullpowerMode</w:t>
      </w:r>
      <w:r w:rsidR="002D0621" w:rsidRPr="002D0621">
        <w:rPr>
          <w:i/>
          <w:iCs/>
        </w:rPr>
        <w:t>1</w:t>
      </w:r>
      <w:r w:rsidR="002D0621">
        <w:t>” and “</w:t>
      </w:r>
      <w:r w:rsidR="002D0621" w:rsidRPr="002D0621">
        <w:rPr>
          <w:i/>
          <w:iCs/>
        </w:rPr>
        <w:t>fullpowerMode2</w:t>
      </w:r>
      <w:r w:rsidR="002D0621">
        <w:t>”)</w:t>
      </w:r>
      <w:r>
        <w:rPr>
          <w:lang w:val="en-US"/>
        </w:rPr>
        <w:t>. This contribution provides some discussions on th</w:t>
      </w:r>
      <w:r w:rsidR="002D0621">
        <w:rPr>
          <w:lang w:val="en-US"/>
        </w:rPr>
        <w:t>is topic</w:t>
      </w:r>
      <w:r w:rsidR="008F6689">
        <w:rPr>
          <w:lang w:val="en-US"/>
        </w:rPr>
        <w:t>, with proposals to complete remaining issues for UL 8Tx.</w:t>
      </w:r>
    </w:p>
    <w:p w14:paraId="00B1BA4A" w14:textId="77777777" w:rsidR="0017631F" w:rsidRPr="008E1C9C" w:rsidRDefault="0017631F" w:rsidP="009F300C">
      <w:pPr>
        <w:rPr>
          <w:lang w:val="en-US"/>
        </w:rPr>
      </w:pPr>
    </w:p>
    <w:p w14:paraId="25FEDDC3" w14:textId="0A20CD49" w:rsidR="00BF2BF3" w:rsidRPr="008E1C9C" w:rsidRDefault="00102223" w:rsidP="00BF2BF3">
      <w:pPr>
        <w:pStyle w:val="Heading1"/>
        <w:rPr>
          <w:lang w:val="en-US"/>
        </w:rPr>
      </w:pPr>
      <w:r>
        <w:rPr>
          <w:lang w:val="en-US"/>
        </w:rPr>
        <w:t>2</w:t>
      </w:r>
      <w:r w:rsidR="00BF2BF3" w:rsidRPr="008E1C9C">
        <w:rPr>
          <w:lang w:val="en-US"/>
        </w:rPr>
        <w:tab/>
        <w:t>8Tx UE full-power modes</w:t>
      </w:r>
    </w:p>
    <w:p w14:paraId="78A720B5" w14:textId="382C3EF9" w:rsidR="00BF2BF3" w:rsidRDefault="00BF2BF3" w:rsidP="003B72EB">
      <w:pPr>
        <w:rPr>
          <w:lang w:val="en-US"/>
        </w:rPr>
      </w:pPr>
    </w:p>
    <w:p w14:paraId="7902A2D3" w14:textId="4F8D932E" w:rsidR="00102223" w:rsidRDefault="00102223" w:rsidP="00102223">
      <w:pPr>
        <w:pStyle w:val="Heading2"/>
        <w:rPr>
          <w:lang w:val="en-US"/>
        </w:rPr>
      </w:pPr>
      <w:r>
        <w:rPr>
          <w:lang w:val="en-US"/>
        </w:rPr>
        <w:t>2.1</w:t>
      </w:r>
      <w:r>
        <w:rPr>
          <w:lang w:val="en-US"/>
        </w:rPr>
        <w:tab/>
        <w:t>8Tx full power Mode-1</w:t>
      </w:r>
    </w:p>
    <w:p w14:paraId="6D305516" w14:textId="222D1075" w:rsidR="00541263" w:rsidRDefault="00541263" w:rsidP="003B72EB">
      <w:pPr>
        <w:rPr>
          <w:lang w:val="en-US"/>
        </w:rPr>
      </w:pPr>
      <w:r>
        <w:rPr>
          <w:lang w:val="en-US"/>
        </w:rPr>
        <w:t xml:space="preserve">RAN1 </w:t>
      </w:r>
      <w:r w:rsidR="00514089">
        <w:rPr>
          <w:lang w:val="en-US"/>
        </w:rPr>
        <w:t xml:space="preserve">#114 </w:t>
      </w:r>
      <w:r>
        <w:rPr>
          <w:lang w:val="en-US"/>
        </w:rPr>
        <w:t>reached these agreements for precoders to support “</w:t>
      </w:r>
      <w:r w:rsidRPr="00514089">
        <w:rPr>
          <w:i/>
          <w:iCs/>
          <w:lang w:val="en-US"/>
        </w:rPr>
        <w:t>fullpowerModel1</w:t>
      </w:r>
      <w:r>
        <w:rPr>
          <w:lang w:val="en-US"/>
        </w:rPr>
        <w:t>”:</w:t>
      </w:r>
    </w:p>
    <w:tbl>
      <w:tblPr>
        <w:tblStyle w:val="TableGrid"/>
        <w:tblW w:w="0" w:type="auto"/>
        <w:tblLook w:val="04A0" w:firstRow="1" w:lastRow="0" w:firstColumn="1" w:lastColumn="0" w:noHBand="0" w:noVBand="1"/>
      </w:tblPr>
      <w:tblGrid>
        <w:gridCol w:w="9629"/>
      </w:tblGrid>
      <w:tr w:rsidR="00541263" w:rsidRPr="008E1C9C" w14:paraId="6886463B" w14:textId="77777777" w:rsidTr="00473F6A">
        <w:tc>
          <w:tcPr>
            <w:tcW w:w="9629" w:type="dxa"/>
          </w:tcPr>
          <w:p w14:paraId="7311D28F" w14:textId="77777777" w:rsidR="00541263" w:rsidRPr="0035636A" w:rsidRDefault="00541263" w:rsidP="00541263">
            <w:pPr>
              <w:contextualSpacing/>
              <w:rPr>
                <w:b/>
                <w:bCs/>
                <w:highlight w:val="green"/>
              </w:rPr>
            </w:pPr>
            <w:r w:rsidRPr="0035636A">
              <w:rPr>
                <w:b/>
                <w:bCs/>
                <w:highlight w:val="green"/>
              </w:rPr>
              <w:t>Agreement</w:t>
            </w:r>
          </w:p>
          <w:p w14:paraId="0DC7AA98" w14:textId="77777777" w:rsidR="00541263" w:rsidRPr="008840A7" w:rsidRDefault="00541263" w:rsidP="00541263">
            <w:pPr>
              <w:rPr>
                <w:rFonts w:cs="Times"/>
                <w:iCs/>
              </w:rPr>
            </w:pPr>
            <w:r w:rsidRPr="008840A7">
              <w:rPr>
                <w:rFonts w:cs="Times"/>
                <w:iCs/>
              </w:rPr>
              <w:t>For an 8TX UE, with Ng=2, configured for full power transmission with ‘fullpowerMode1’, at least following precoder</w:t>
            </w:r>
            <w:r>
              <w:rPr>
                <w:rFonts w:cs="Times"/>
                <w:iCs/>
              </w:rPr>
              <w:t xml:space="preserve"> is</w:t>
            </w:r>
            <w:r w:rsidRPr="008840A7">
              <w:rPr>
                <w:rFonts w:cs="Times"/>
                <w:iCs/>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541263" w:rsidRPr="002665FD" w14:paraId="4AEED007"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FE83966" w14:textId="77777777" w:rsidR="00541263" w:rsidRPr="001C33A1" w:rsidRDefault="00541263" w:rsidP="00541263">
                  <w:pPr>
                    <w:contextualSpacing/>
                    <w:rPr>
                      <w:rFonts w:eastAsia="Calibri"/>
                      <w:sz w:val="22"/>
                      <w:szCs w:val="22"/>
                      <w:lang w:eastAsia="zh-CN"/>
                    </w:rPr>
                  </w:pPr>
                  <w:r w:rsidRPr="001C33A1">
                    <w:rPr>
                      <w:sz w:val="22"/>
                      <w:szCs w:val="22"/>
                    </w:rPr>
                    <w:t>Rank = 1</w:t>
                  </w:r>
                </w:p>
              </w:tc>
            </w:tr>
            <w:tr w:rsidR="00541263" w:rsidRPr="002665FD" w14:paraId="52B9B227"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6AF6B71" w14:textId="77777777" w:rsidR="00541263" w:rsidRPr="00A92E34" w:rsidRDefault="00AF10E7" w:rsidP="00541263">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38F475C8" w14:textId="77777777" w:rsidR="00541263" w:rsidRPr="008840A7" w:rsidRDefault="00541263" w:rsidP="00541263">
            <w:pPr>
              <w:pStyle w:val="ListParagraph"/>
              <w:numPr>
                <w:ilvl w:val="0"/>
                <w:numId w:val="25"/>
              </w:numPr>
              <w:jc w:val="left"/>
              <w:rPr>
                <w:i/>
                <w:iCs/>
                <w:kern w:val="2"/>
              </w:rPr>
            </w:pPr>
            <w:r w:rsidRPr="002665FD">
              <w:rPr>
                <w:i/>
                <w:iCs/>
              </w:rPr>
              <w:t xml:space="preserve">FFS other </w:t>
            </w:r>
            <w:proofErr w:type="gramStart"/>
            <w:r w:rsidRPr="002665FD">
              <w:rPr>
                <w:i/>
                <w:iCs/>
              </w:rPr>
              <w:t>additions</w:t>
            </w:r>
            <w:proofErr w:type="gramEnd"/>
          </w:p>
          <w:p w14:paraId="15575DEA" w14:textId="77777777" w:rsidR="00541263" w:rsidRDefault="00541263" w:rsidP="00541263">
            <w:pPr>
              <w:rPr>
                <w:rFonts w:cs="Times"/>
                <w:iCs/>
              </w:rPr>
            </w:pPr>
          </w:p>
          <w:p w14:paraId="3E43BB31" w14:textId="77777777" w:rsidR="00541263" w:rsidRPr="0035636A" w:rsidRDefault="00541263" w:rsidP="00541263">
            <w:pPr>
              <w:contextualSpacing/>
              <w:rPr>
                <w:b/>
                <w:bCs/>
                <w:highlight w:val="green"/>
              </w:rPr>
            </w:pPr>
            <w:r w:rsidRPr="0035636A">
              <w:rPr>
                <w:b/>
                <w:bCs/>
                <w:highlight w:val="green"/>
              </w:rPr>
              <w:t>Agreement</w:t>
            </w:r>
          </w:p>
          <w:p w14:paraId="47710A76" w14:textId="77777777" w:rsidR="00541263" w:rsidRPr="00585098" w:rsidRDefault="00541263" w:rsidP="00541263">
            <w:pPr>
              <w:snapToGrid w:val="0"/>
              <w:contextualSpacing/>
            </w:pPr>
            <w:r w:rsidRPr="00585098">
              <w:t xml:space="preserve">For an 8TX UE, with Ng=4, configured for full power transmission with ‘fullpowerMode1’, at least </w:t>
            </w:r>
            <w:r w:rsidRPr="00585098">
              <w:rPr>
                <w:lang w:eastAsia="zh-CN"/>
              </w:rPr>
              <w:t>following precoders are supported</w:t>
            </w:r>
            <w:r w:rsidRPr="0058509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541263" w:rsidRPr="00585098" w14:paraId="1458EB5E"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56AB2B88" w14:textId="77777777" w:rsidR="00541263" w:rsidRPr="00585098" w:rsidRDefault="00541263" w:rsidP="00541263">
                  <w:pPr>
                    <w:contextualSpacing/>
                    <w:rPr>
                      <w:rFonts w:eastAsia="Malgun Gothic"/>
                    </w:rPr>
                  </w:pPr>
                  <w:r w:rsidRPr="0058509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FB1D200" w14:textId="77777777" w:rsidR="00541263" w:rsidRPr="00585098" w:rsidRDefault="00541263" w:rsidP="00541263">
                  <w:pPr>
                    <w:contextualSpacing/>
                    <w:rPr>
                      <w:rFonts w:eastAsia="Malgun Gothic"/>
                    </w:rPr>
                  </w:pPr>
                  <w:r w:rsidRPr="0058509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3D242C8" w14:textId="77777777" w:rsidR="00541263" w:rsidRPr="00585098" w:rsidRDefault="00541263" w:rsidP="00541263">
                  <w:pPr>
                    <w:contextualSpacing/>
                    <w:rPr>
                      <w:rFonts w:eastAsia="Malgun Gothic"/>
                    </w:rPr>
                  </w:pPr>
                  <w:r w:rsidRPr="00585098">
                    <w:rPr>
                      <w:rFonts w:eastAsia="Malgun Gothic"/>
                    </w:rPr>
                    <w:t>Rank 4</w:t>
                  </w:r>
                </w:p>
              </w:tc>
            </w:tr>
            <w:tr w:rsidR="00541263" w:rsidRPr="00585098" w14:paraId="5954F768"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24A4087" w14:textId="77777777" w:rsidR="00541263" w:rsidRPr="00A92E34" w:rsidRDefault="00AF10E7"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59A4A8A" w14:textId="77777777" w:rsidR="00541263" w:rsidRPr="00A92E34" w:rsidRDefault="00AF10E7"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B2A859E" w14:textId="77777777" w:rsidR="00541263" w:rsidRPr="00585098" w:rsidRDefault="00541263" w:rsidP="00541263">
                  <w:pPr>
                    <w:contextualSpacing/>
                    <w:rPr>
                      <w:rFonts w:eastAsia="Malgun Gothic"/>
                    </w:rPr>
                  </w:pPr>
                  <w:r w:rsidRPr="00585098">
                    <w:rPr>
                      <w:rFonts w:eastAsia="Malgun Gothic"/>
                    </w:rPr>
                    <w:t>None</w:t>
                  </w:r>
                </w:p>
              </w:tc>
            </w:tr>
          </w:tbl>
          <w:p w14:paraId="2BA4381C" w14:textId="77777777" w:rsidR="00541263" w:rsidRPr="00585098" w:rsidRDefault="00541263" w:rsidP="00541263">
            <w:pPr>
              <w:pStyle w:val="ListParagraph"/>
              <w:numPr>
                <w:ilvl w:val="0"/>
                <w:numId w:val="25"/>
              </w:numPr>
              <w:jc w:val="left"/>
              <w:rPr>
                <w:kern w:val="2"/>
              </w:rPr>
            </w:pPr>
            <w:r w:rsidRPr="00585098">
              <w:t xml:space="preserve">FFS other </w:t>
            </w:r>
            <w:proofErr w:type="gramStart"/>
            <w:r w:rsidRPr="00585098">
              <w:t>additions</w:t>
            </w:r>
            <w:proofErr w:type="gramEnd"/>
          </w:p>
          <w:p w14:paraId="56095027" w14:textId="77777777" w:rsidR="00541263" w:rsidRPr="002665FD" w:rsidRDefault="00541263" w:rsidP="00541263">
            <w:pPr>
              <w:contextualSpacing/>
              <w:rPr>
                <w:sz w:val="22"/>
                <w:szCs w:val="22"/>
              </w:rPr>
            </w:pPr>
          </w:p>
          <w:p w14:paraId="633A79DE" w14:textId="77777777" w:rsidR="00541263" w:rsidRPr="0035636A" w:rsidRDefault="00541263" w:rsidP="00541263">
            <w:pPr>
              <w:contextualSpacing/>
              <w:rPr>
                <w:b/>
                <w:bCs/>
                <w:highlight w:val="green"/>
              </w:rPr>
            </w:pPr>
            <w:r w:rsidRPr="0035636A">
              <w:rPr>
                <w:b/>
                <w:bCs/>
                <w:highlight w:val="green"/>
              </w:rPr>
              <w:t>Agreement</w:t>
            </w:r>
          </w:p>
          <w:p w14:paraId="5562223F" w14:textId="77777777" w:rsidR="00541263" w:rsidRPr="00585098" w:rsidRDefault="00541263" w:rsidP="00541263">
            <w:pPr>
              <w:snapToGrid w:val="0"/>
              <w:contextualSpacing/>
              <w:rPr>
                <w:lang w:val="en-US"/>
              </w:rPr>
            </w:pPr>
            <w:r w:rsidRPr="00585098">
              <w:t xml:space="preserve">For an 8TX UE, with Ng=8, configured for full power transmission with ‘fullpowerMode1’, at least </w:t>
            </w:r>
            <w:r w:rsidRPr="00585098">
              <w:rPr>
                <w:lang w:eastAsia="zh-CN"/>
              </w:rPr>
              <w:t>following precoders are supported</w:t>
            </w:r>
            <w:r w:rsidRPr="0058509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541263" w:rsidRPr="00585098" w14:paraId="221F484C"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0C8BA9B" w14:textId="77777777" w:rsidR="00541263" w:rsidRPr="00585098" w:rsidRDefault="00541263" w:rsidP="00541263">
                  <w:pPr>
                    <w:contextualSpacing/>
                    <w:rPr>
                      <w:rFonts w:eastAsia="Malgun Gothic"/>
                    </w:rPr>
                  </w:pPr>
                  <w:r w:rsidRPr="0058509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1FAB9F7B" w14:textId="77777777" w:rsidR="00541263" w:rsidRPr="00585098" w:rsidRDefault="00541263" w:rsidP="00541263">
                  <w:pPr>
                    <w:contextualSpacing/>
                    <w:rPr>
                      <w:rFonts w:eastAsia="Malgun Gothic"/>
                    </w:rPr>
                  </w:pPr>
                  <w:r w:rsidRPr="0058509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611FCFD" w14:textId="77777777" w:rsidR="00541263" w:rsidRPr="00585098" w:rsidRDefault="00541263" w:rsidP="00541263">
                  <w:pPr>
                    <w:contextualSpacing/>
                    <w:rPr>
                      <w:rFonts w:eastAsia="Malgun Gothic"/>
                    </w:rPr>
                  </w:pPr>
                  <w:r w:rsidRPr="0058509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4B233E71" w14:textId="77777777" w:rsidR="00541263" w:rsidRPr="00585098" w:rsidRDefault="00541263" w:rsidP="00541263">
                  <w:pPr>
                    <w:contextualSpacing/>
                    <w:rPr>
                      <w:rFonts w:eastAsia="Malgun Gothic"/>
                    </w:rPr>
                  </w:pPr>
                  <w:r w:rsidRPr="00585098">
                    <w:rPr>
                      <w:rFonts w:eastAsia="Malgun Gothic"/>
                    </w:rPr>
                    <w:t>Rank 4</w:t>
                  </w:r>
                </w:p>
              </w:tc>
            </w:tr>
            <w:tr w:rsidR="00541263" w:rsidRPr="00585098" w14:paraId="12186E52"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25255DE2" w14:textId="77777777" w:rsidR="00541263" w:rsidRPr="00A92E34" w:rsidRDefault="00AF10E7"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58F6B83" w14:textId="77777777" w:rsidR="00541263" w:rsidRPr="00A92E34" w:rsidRDefault="00AF10E7"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0A1C5437" w14:textId="77777777" w:rsidR="00541263" w:rsidRPr="00585098" w:rsidRDefault="00541263" w:rsidP="00541263">
                  <w:pPr>
                    <w:contextualSpacing/>
                    <w:rPr>
                      <w:rFonts w:eastAsia="Malgun Gothic"/>
                    </w:rPr>
                  </w:pPr>
                  <w:r w:rsidRPr="0058509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BD76A5D" w14:textId="77777777" w:rsidR="00541263" w:rsidRPr="00585098" w:rsidRDefault="00541263" w:rsidP="00541263">
                  <w:pPr>
                    <w:contextualSpacing/>
                    <w:rPr>
                      <w:rFonts w:eastAsia="Malgun Gothic"/>
                    </w:rPr>
                  </w:pPr>
                  <w:r w:rsidRPr="00585098">
                    <w:rPr>
                      <w:rFonts w:eastAsia="Malgun Gothic"/>
                    </w:rPr>
                    <w:t>FFS</w:t>
                  </w:r>
                </w:p>
              </w:tc>
            </w:tr>
          </w:tbl>
          <w:p w14:paraId="4E4CEF11" w14:textId="77777777" w:rsidR="00541263" w:rsidRPr="00585098" w:rsidRDefault="00541263" w:rsidP="00541263">
            <w:pPr>
              <w:pStyle w:val="ListParagraph"/>
              <w:numPr>
                <w:ilvl w:val="0"/>
                <w:numId w:val="25"/>
              </w:numPr>
              <w:jc w:val="left"/>
              <w:rPr>
                <w:kern w:val="2"/>
              </w:rPr>
            </w:pPr>
            <w:r w:rsidRPr="00585098">
              <w:t xml:space="preserve">FFS other </w:t>
            </w:r>
            <w:proofErr w:type="gramStart"/>
            <w:r w:rsidRPr="00585098">
              <w:t>additions</w:t>
            </w:r>
            <w:proofErr w:type="gramEnd"/>
          </w:p>
          <w:p w14:paraId="787C509D" w14:textId="77777777" w:rsidR="00541263" w:rsidRPr="00585098" w:rsidRDefault="00541263" w:rsidP="00541263">
            <w:pPr>
              <w:pStyle w:val="ListParagraph"/>
              <w:numPr>
                <w:ilvl w:val="0"/>
                <w:numId w:val="25"/>
              </w:numPr>
              <w:jc w:val="left"/>
              <w:rPr>
                <w:kern w:val="2"/>
              </w:rPr>
            </w:pPr>
            <w:r w:rsidRPr="00585098">
              <w:t xml:space="preserve">Precoders for rank&gt;4 </w:t>
            </w:r>
            <w:proofErr w:type="gramStart"/>
            <w:r w:rsidRPr="00585098">
              <w:t>are</w:t>
            </w:r>
            <w:proofErr w:type="gramEnd"/>
            <w:r w:rsidRPr="00585098">
              <w:t xml:space="preserve"> not introduced in Rel-18</w:t>
            </w:r>
          </w:p>
          <w:p w14:paraId="542D9763" w14:textId="77777777" w:rsidR="00541263" w:rsidRDefault="00541263" w:rsidP="00541263">
            <w:pPr>
              <w:rPr>
                <w:rFonts w:cs="Times"/>
                <w:iCs/>
              </w:rPr>
            </w:pPr>
          </w:p>
          <w:p w14:paraId="2276D156" w14:textId="77777777" w:rsidR="00541263" w:rsidRPr="00233474" w:rsidRDefault="00541263" w:rsidP="00541263">
            <w:pPr>
              <w:snapToGrid w:val="0"/>
              <w:contextualSpacing/>
              <w:rPr>
                <w:b/>
                <w:bCs/>
                <w:highlight w:val="green"/>
                <w:lang w:val="en-US"/>
              </w:rPr>
            </w:pPr>
            <w:r w:rsidRPr="00233474">
              <w:rPr>
                <w:b/>
                <w:bCs/>
                <w:highlight w:val="green"/>
              </w:rPr>
              <w:t>Agreement</w:t>
            </w:r>
          </w:p>
          <w:p w14:paraId="4349970D" w14:textId="77777777" w:rsidR="00541263" w:rsidRDefault="00541263" w:rsidP="00541263">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79349A25" w14:textId="77777777" w:rsidR="00541263" w:rsidRPr="00A92E34" w:rsidRDefault="00AF10E7" w:rsidP="00541263">
            <w:pPr>
              <w:contextualSpacing/>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21CA4A04" w14:textId="77777777" w:rsidR="00541263" w:rsidRPr="008E1C9C" w:rsidRDefault="00541263" w:rsidP="00473F6A">
            <w:pPr>
              <w:rPr>
                <w:lang w:val="en-US"/>
              </w:rPr>
            </w:pPr>
          </w:p>
        </w:tc>
      </w:tr>
    </w:tbl>
    <w:p w14:paraId="024129EB" w14:textId="77777777" w:rsidR="00541263" w:rsidRPr="008E1C9C" w:rsidRDefault="00541263" w:rsidP="00541263">
      <w:pPr>
        <w:rPr>
          <w:lang w:val="en-US"/>
        </w:rPr>
      </w:pPr>
    </w:p>
    <w:p w14:paraId="41482AC5" w14:textId="60598B92" w:rsidR="00541263" w:rsidRDefault="00514089" w:rsidP="003B72EB">
      <w:pPr>
        <w:rPr>
          <w:lang w:val="en-US"/>
        </w:rPr>
      </w:pPr>
      <w:r>
        <w:rPr>
          <w:lang w:val="en-US"/>
        </w:rPr>
        <w:t>From</w:t>
      </w:r>
      <w:r w:rsidR="00541263">
        <w:rPr>
          <w:lang w:val="en-US"/>
        </w:rPr>
        <w:t xml:space="preserve"> these agreements, we list </w:t>
      </w:r>
      <w:r>
        <w:rPr>
          <w:lang w:val="en-US"/>
        </w:rPr>
        <w:t xml:space="preserve">the number of </w:t>
      </w:r>
      <w:r w:rsidR="00541263">
        <w:rPr>
          <w:lang w:val="en-US"/>
        </w:rPr>
        <w:t xml:space="preserve">all agreed precoders for </w:t>
      </w:r>
      <w:proofErr w:type="gramStart"/>
      <w:r w:rsidR="00541263">
        <w:rPr>
          <w:lang w:val="en-US"/>
        </w:rPr>
        <w:t>partially-coherent</w:t>
      </w:r>
      <w:proofErr w:type="gramEnd"/>
      <w:r w:rsidR="00541263">
        <w:rPr>
          <w:lang w:val="en-US"/>
        </w:rPr>
        <w:t xml:space="preserve"> and non-coherent codebooks (codebook2, codebook</w:t>
      </w:r>
      <w:r w:rsidR="008F6689">
        <w:rPr>
          <w:lang w:val="en-US"/>
        </w:rPr>
        <w:t>3</w:t>
      </w:r>
      <w:r w:rsidR="00541263">
        <w:rPr>
          <w:lang w:val="en-US"/>
        </w:rPr>
        <w:t>, codebook4</w:t>
      </w:r>
      <w:r>
        <w:rPr>
          <w:lang w:val="en-US"/>
        </w:rPr>
        <w:t>,</w:t>
      </w:r>
      <w:r w:rsidR="008F6689">
        <w:rPr>
          <w:lang w:val="en-US"/>
        </w:rPr>
        <w:t xml:space="preserve"> as indicated in Rel-18 38.211</w:t>
      </w:r>
      <w:r w:rsidR="00541263">
        <w:rPr>
          <w:lang w:val="en-US"/>
        </w:rPr>
        <w:t xml:space="preserve">) in </w:t>
      </w:r>
      <w:r w:rsidR="008F6689">
        <w:rPr>
          <w:lang w:val="en-US"/>
        </w:rPr>
        <w:fldChar w:fldCharType="begin"/>
      </w:r>
      <w:r w:rsidR="008F6689">
        <w:rPr>
          <w:lang w:val="en-US"/>
        </w:rPr>
        <w:instrText xml:space="preserve"> REF _Ref146786166 \h </w:instrText>
      </w:r>
      <w:r w:rsidR="008F6689">
        <w:rPr>
          <w:lang w:val="en-US"/>
        </w:rPr>
      </w:r>
      <w:r w:rsidR="008F6689">
        <w:rPr>
          <w:lang w:val="en-US"/>
        </w:rPr>
        <w:fldChar w:fldCharType="separate"/>
      </w:r>
      <w:r w:rsidR="008F6689">
        <w:t xml:space="preserve">Table </w:t>
      </w:r>
      <w:r w:rsidR="008F6689">
        <w:rPr>
          <w:noProof/>
        </w:rPr>
        <w:t>1</w:t>
      </w:r>
      <w:r w:rsidR="008F6689">
        <w:rPr>
          <w:lang w:val="en-US"/>
        </w:rPr>
        <w:fldChar w:fldCharType="end"/>
      </w:r>
      <w:r w:rsidR="008F6689">
        <w:rPr>
          <w:lang w:val="en-US"/>
        </w:rPr>
        <w:t>:</w:t>
      </w:r>
    </w:p>
    <w:p w14:paraId="5C7AE6E9" w14:textId="61FA10C6" w:rsidR="00541263" w:rsidRDefault="00541263" w:rsidP="00541263">
      <w:pPr>
        <w:pStyle w:val="Caption"/>
        <w:keepNext/>
        <w:jc w:val="center"/>
      </w:pPr>
      <w:bookmarkStart w:id="2" w:name="_Ref146786166"/>
      <w:r>
        <w:t xml:space="preserve">Table </w:t>
      </w:r>
      <w:r>
        <w:fldChar w:fldCharType="begin"/>
      </w:r>
      <w:r>
        <w:instrText xml:space="preserve"> SEQ Table \* ARABIC </w:instrText>
      </w:r>
      <w:r>
        <w:fldChar w:fldCharType="separate"/>
      </w:r>
      <w:r w:rsidR="000F793F">
        <w:rPr>
          <w:noProof/>
        </w:rPr>
        <w:t>1</w:t>
      </w:r>
      <w:r>
        <w:fldChar w:fldCharType="end"/>
      </w:r>
      <w:bookmarkEnd w:id="2"/>
      <w:r>
        <w:t xml:space="preserve">    Number of agreed precoders for </w:t>
      </w:r>
      <w:r w:rsidR="00AA013E">
        <w:t xml:space="preserve">8Tx full power </w:t>
      </w:r>
      <w:r>
        <w:t>Mode-1</w:t>
      </w:r>
    </w:p>
    <w:tbl>
      <w:tblPr>
        <w:tblStyle w:val="TableGrid"/>
        <w:tblW w:w="0" w:type="auto"/>
        <w:jc w:val="center"/>
        <w:tblLook w:val="04A0" w:firstRow="1" w:lastRow="0" w:firstColumn="1" w:lastColumn="0" w:noHBand="0" w:noVBand="1"/>
      </w:tblPr>
      <w:tblGrid>
        <w:gridCol w:w="475"/>
        <w:gridCol w:w="941"/>
        <w:gridCol w:w="849"/>
        <w:gridCol w:w="850"/>
        <w:gridCol w:w="739"/>
        <w:gridCol w:w="2383"/>
      </w:tblGrid>
      <w:tr w:rsidR="00541263" w14:paraId="57A85361" w14:textId="77777777" w:rsidTr="00541263">
        <w:trPr>
          <w:jc w:val="center"/>
        </w:trPr>
        <w:tc>
          <w:tcPr>
            <w:tcW w:w="475" w:type="dxa"/>
          </w:tcPr>
          <w:p w14:paraId="041545D3" w14:textId="31A164AF" w:rsidR="00541263" w:rsidRDefault="00541263" w:rsidP="00AA013E">
            <w:pPr>
              <w:jc w:val="center"/>
              <w:rPr>
                <w:lang w:val="en-US"/>
              </w:rPr>
            </w:pPr>
            <w:r>
              <w:rPr>
                <w:lang w:val="en-US"/>
              </w:rPr>
              <w:t>Ng</w:t>
            </w:r>
          </w:p>
        </w:tc>
        <w:tc>
          <w:tcPr>
            <w:tcW w:w="941" w:type="dxa"/>
          </w:tcPr>
          <w:p w14:paraId="3F245E68" w14:textId="4C0F4EE5" w:rsidR="00541263" w:rsidRDefault="00541263" w:rsidP="00AA013E">
            <w:pPr>
              <w:jc w:val="center"/>
              <w:rPr>
                <w:lang w:val="en-US"/>
              </w:rPr>
            </w:pPr>
            <w:r>
              <w:rPr>
                <w:lang w:val="en-US"/>
              </w:rPr>
              <w:t>Rank-1</w:t>
            </w:r>
          </w:p>
        </w:tc>
        <w:tc>
          <w:tcPr>
            <w:tcW w:w="849" w:type="dxa"/>
          </w:tcPr>
          <w:p w14:paraId="7146A2CE" w14:textId="086056AE" w:rsidR="00541263" w:rsidRDefault="00541263" w:rsidP="00AA013E">
            <w:pPr>
              <w:jc w:val="center"/>
              <w:rPr>
                <w:lang w:val="en-US"/>
              </w:rPr>
            </w:pPr>
            <w:r>
              <w:rPr>
                <w:lang w:val="en-US"/>
              </w:rPr>
              <w:t>Rank-2</w:t>
            </w:r>
          </w:p>
        </w:tc>
        <w:tc>
          <w:tcPr>
            <w:tcW w:w="850" w:type="dxa"/>
          </w:tcPr>
          <w:p w14:paraId="3DE0AFAC" w14:textId="6168B6ED" w:rsidR="00541263" w:rsidRDefault="00541263" w:rsidP="00AA013E">
            <w:pPr>
              <w:jc w:val="center"/>
              <w:rPr>
                <w:lang w:val="en-US"/>
              </w:rPr>
            </w:pPr>
            <w:r>
              <w:rPr>
                <w:lang w:val="en-US"/>
              </w:rPr>
              <w:t>Rank-3</w:t>
            </w:r>
          </w:p>
        </w:tc>
        <w:tc>
          <w:tcPr>
            <w:tcW w:w="739" w:type="dxa"/>
          </w:tcPr>
          <w:p w14:paraId="6FC0369E" w14:textId="6CCB2AEB" w:rsidR="00541263" w:rsidRDefault="00541263" w:rsidP="00AA013E">
            <w:pPr>
              <w:jc w:val="center"/>
              <w:rPr>
                <w:lang w:val="en-US"/>
              </w:rPr>
            </w:pPr>
            <w:r>
              <w:rPr>
                <w:lang w:val="en-US"/>
              </w:rPr>
              <w:t>Rank4</w:t>
            </w:r>
          </w:p>
        </w:tc>
        <w:tc>
          <w:tcPr>
            <w:tcW w:w="2383" w:type="dxa"/>
          </w:tcPr>
          <w:p w14:paraId="3BFC4322" w14:textId="7D9C5AB4" w:rsidR="00541263" w:rsidRDefault="00541263" w:rsidP="00AA013E">
            <w:pPr>
              <w:jc w:val="center"/>
              <w:rPr>
                <w:lang w:val="en-US"/>
              </w:rPr>
            </w:pPr>
            <w:r>
              <w:rPr>
                <w:lang w:val="en-US"/>
              </w:rPr>
              <w:t>Total number of precoders</w:t>
            </w:r>
          </w:p>
        </w:tc>
      </w:tr>
      <w:tr w:rsidR="00541263" w14:paraId="51C90256" w14:textId="77777777" w:rsidTr="00541263">
        <w:trPr>
          <w:jc w:val="center"/>
        </w:trPr>
        <w:tc>
          <w:tcPr>
            <w:tcW w:w="475" w:type="dxa"/>
          </w:tcPr>
          <w:p w14:paraId="6F939CE2" w14:textId="17A05CDA" w:rsidR="00541263" w:rsidRDefault="00541263" w:rsidP="00AA013E">
            <w:pPr>
              <w:jc w:val="center"/>
              <w:rPr>
                <w:lang w:val="en-US"/>
              </w:rPr>
            </w:pPr>
            <w:r>
              <w:rPr>
                <w:lang w:val="en-US"/>
              </w:rPr>
              <w:t>2</w:t>
            </w:r>
          </w:p>
        </w:tc>
        <w:tc>
          <w:tcPr>
            <w:tcW w:w="941" w:type="dxa"/>
          </w:tcPr>
          <w:p w14:paraId="0CF6727B" w14:textId="72509869" w:rsidR="00541263" w:rsidRDefault="00541263" w:rsidP="00AA013E">
            <w:pPr>
              <w:jc w:val="center"/>
              <w:rPr>
                <w:lang w:val="en-US"/>
              </w:rPr>
            </w:pPr>
            <w:r>
              <w:rPr>
                <w:lang w:val="en-US"/>
              </w:rPr>
              <w:t>1</w:t>
            </w:r>
          </w:p>
        </w:tc>
        <w:tc>
          <w:tcPr>
            <w:tcW w:w="849" w:type="dxa"/>
          </w:tcPr>
          <w:p w14:paraId="65928D35" w14:textId="77777777" w:rsidR="00541263" w:rsidRDefault="00541263" w:rsidP="00AA013E">
            <w:pPr>
              <w:jc w:val="center"/>
              <w:rPr>
                <w:lang w:val="en-US"/>
              </w:rPr>
            </w:pPr>
          </w:p>
        </w:tc>
        <w:tc>
          <w:tcPr>
            <w:tcW w:w="850" w:type="dxa"/>
          </w:tcPr>
          <w:p w14:paraId="424010C2" w14:textId="77777777" w:rsidR="00541263" w:rsidRDefault="00541263" w:rsidP="00AA013E">
            <w:pPr>
              <w:jc w:val="center"/>
              <w:rPr>
                <w:lang w:val="en-US"/>
              </w:rPr>
            </w:pPr>
          </w:p>
        </w:tc>
        <w:tc>
          <w:tcPr>
            <w:tcW w:w="739" w:type="dxa"/>
          </w:tcPr>
          <w:p w14:paraId="2ECFA889" w14:textId="77777777" w:rsidR="00541263" w:rsidRDefault="00541263" w:rsidP="00AA013E">
            <w:pPr>
              <w:jc w:val="center"/>
              <w:rPr>
                <w:lang w:val="en-US"/>
              </w:rPr>
            </w:pPr>
          </w:p>
        </w:tc>
        <w:tc>
          <w:tcPr>
            <w:tcW w:w="2383" w:type="dxa"/>
          </w:tcPr>
          <w:p w14:paraId="6F81633D" w14:textId="77503F9E" w:rsidR="00541263" w:rsidRDefault="00541263" w:rsidP="00AA013E">
            <w:pPr>
              <w:jc w:val="center"/>
              <w:rPr>
                <w:lang w:val="en-US"/>
              </w:rPr>
            </w:pPr>
            <w:r>
              <w:rPr>
                <w:lang w:val="en-US"/>
              </w:rPr>
              <w:t>1</w:t>
            </w:r>
          </w:p>
        </w:tc>
      </w:tr>
      <w:tr w:rsidR="00541263" w14:paraId="3F0522BE" w14:textId="77777777" w:rsidTr="00541263">
        <w:trPr>
          <w:jc w:val="center"/>
        </w:trPr>
        <w:tc>
          <w:tcPr>
            <w:tcW w:w="475" w:type="dxa"/>
          </w:tcPr>
          <w:p w14:paraId="276B7BBB" w14:textId="0252787E" w:rsidR="00541263" w:rsidRDefault="00541263" w:rsidP="00AA013E">
            <w:pPr>
              <w:jc w:val="center"/>
              <w:rPr>
                <w:lang w:val="en-US"/>
              </w:rPr>
            </w:pPr>
            <w:r>
              <w:rPr>
                <w:lang w:val="en-US"/>
              </w:rPr>
              <w:t>4</w:t>
            </w:r>
          </w:p>
        </w:tc>
        <w:tc>
          <w:tcPr>
            <w:tcW w:w="941" w:type="dxa"/>
          </w:tcPr>
          <w:p w14:paraId="61766A48" w14:textId="18F3D913" w:rsidR="00541263" w:rsidRDefault="00541263" w:rsidP="00AA013E">
            <w:pPr>
              <w:jc w:val="center"/>
              <w:rPr>
                <w:lang w:val="en-US"/>
              </w:rPr>
            </w:pPr>
            <w:r>
              <w:rPr>
                <w:lang w:val="en-US"/>
              </w:rPr>
              <w:t>1</w:t>
            </w:r>
          </w:p>
        </w:tc>
        <w:tc>
          <w:tcPr>
            <w:tcW w:w="849" w:type="dxa"/>
          </w:tcPr>
          <w:p w14:paraId="16D83296" w14:textId="5DDB7B27" w:rsidR="00541263" w:rsidRDefault="00541263" w:rsidP="00AA013E">
            <w:pPr>
              <w:jc w:val="center"/>
              <w:rPr>
                <w:lang w:val="en-US"/>
              </w:rPr>
            </w:pPr>
            <w:r>
              <w:rPr>
                <w:lang w:val="en-US"/>
              </w:rPr>
              <w:t>1</w:t>
            </w:r>
          </w:p>
        </w:tc>
        <w:tc>
          <w:tcPr>
            <w:tcW w:w="850" w:type="dxa"/>
          </w:tcPr>
          <w:p w14:paraId="7F196394" w14:textId="48106B6C" w:rsidR="00541263" w:rsidRDefault="00541263" w:rsidP="00AA013E">
            <w:pPr>
              <w:jc w:val="center"/>
              <w:rPr>
                <w:lang w:val="en-US"/>
              </w:rPr>
            </w:pPr>
            <w:r>
              <w:rPr>
                <w:lang w:val="en-US"/>
              </w:rPr>
              <w:t>1</w:t>
            </w:r>
          </w:p>
        </w:tc>
        <w:tc>
          <w:tcPr>
            <w:tcW w:w="739" w:type="dxa"/>
          </w:tcPr>
          <w:p w14:paraId="0C0E22B9" w14:textId="77777777" w:rsidR="00541263" w:rsidRDefault="00541263" w:rsidP="00AA013E">
            <w:pPr>
              <w:jc w:val="center"/>
              <w:rPr>
                <w:lang w:val="en-US"/>
              </w:rPr>
            </w:pPr>
          </w:p>
        </w:tc>
        <w:tc>
          <w:tcPr>
            <w:tcW w:w="2383" w:type="dxa"/>
          </w:tcPr>
          <w:p w14:paraId="1556D3B9" w14:textId="5CA58FDA" w:rsidR="00541263" w:rsidRDefault="00541263" w:rsidP="00AA013E">
            <w:pPr>
              <w:jc w:val="center"/>
              <w:rPr>
                <w:lang w:val="en-US"/>
              </w:rPr>
            </w:pPr>
            <w:r>
              <w:rPr>
                <w:lang w:val="en-US"/>
              </w:rPr>
              <w:t>3</w:t>
            </w:r>
          </w:p>
        </w:tc>
      </w:tr>
      <w:tr w:rsidR="00541263" w14:paraId="643C914E" w14:textId="77777777" w:rsidTr="00541263">
        <w:trPr>
          <w:jc w:val="center"/>
        </w:trPr>
        <w:tc>
          <w:tcPr>
            <w:tcW w:w="475" w:type="dxa"/>
          </w:tcPr>
          <w:p w14:paraId="4312B840" w14:textId="30E53053" w:rsidR="00541263" w:rsidRDefault="00541263" w:rsidP="00AA013E">
            <w:pPr>
              <w:jc w:val="center"/>
              <w:rPr>
                <w:lang w:val="en-US"/>
              </w:rPr>
            </w:pPr>
            <w:r>
              <w:rPr>
                <w:lang w:val="en-US"/>
              </w:rPr>
              <w:t>8</w:t>
            </w:r>
          </w:p>
        </w:tc>
        <w:tc>
          <w:tcPr>
            <w:tcW w:w="941" w:type="dxa"/>
          </w:tcPr>
          <w:p w14:paraId="4033584D" w14:textId="38F5E96C" w:rsidR="00541263" w:rsidRDefault="00541263" w:rsidP="00AA013E">
            <w:pPr>
              <w:jc w:val="center"/>
              <w:rPr>
                <w:lang w:val="en-US"/>
              </w:rPr>
            </w:pPr>
            <w:r>
              <w:rPr>
                <w:lang w:val="en-US"/>
              </w:rPr>
              <w:t>1</w:t>
            </w:r>
          </w:p>
        </w:tc>
        <w:tc>
          <w:tcPr>
            <w:tcW w:w="849" w:type="dxa"/>
          </w:tcPr>
          <w:p w14:paraId="0CCF4EC7" w14:textId="4D08B03F" w:rsidR="00541263" w:rsidRDefault="00541263" w:rsidP="00AA013E">
            <w:pPr>
              <w:jc w:val="center"/>
              <w:rPr>
                <w:lang w:val="en-US"/>
              </w:rPr>
            </w:pPr>
            <w:r>
              <w:rPr>
                <w:lang w:val="en-US"/>
              </w:rPr>
              <w:t>1</w:t>
            </w:r>
          </w:p>
        </w:tc>
        <w:tc>
          <w:tcPr>
            <w:tcW w:w="850" w:type="dxa"/>
          </w:tcPr>
          <w:p w14:paraId="080DE2BE" w14:textId="615E3CD2" w:rsidR="00541263" w:rsidRDefault="00541263" w:rsidP="00AA013E">
            <w:pPr>
              <w:jc w:val="center"/>
              <w:rPr>
                <w:lang w:val="en-US"/>
              </w:rPr>
            </w:pPr>
            <w:r>
              <w:rPr>
                <w:lang w:val="en-US"/>
              </w:rPr>
              <w:t>1</w:t>
            </w:r>
          </w:p>
        </w:tc>
        <w:tc>
          <w:tcPr>
            <w:tcW w:w="739" w:type="dxa"/>
          </w:tcPr>
          <w:p w14:paraId="17C03A37" w14:textId="77777777" w:rsidR="00541263" w:rsidRDefault="00541263" w:rsidP="00AA013E">
            <w:pPr>
              <w:jc w:val="center"/>
              <w:rPr>
                <w:lang w:val="en-US"/>
              </w:rPr>
            </w:pPr>
          </w:p>
        </w:tc>
        <w:tc>
          <w:tcPr>
            <w:tcW w:w="2383" w:type="dxa"/>
          </w:tcPr>
          <w:p w14:paraId="44860362" w14:textId="568C76FC" w:rsidR="00541263" w:rsidRDefault="00541263" w:rsidP="00AA013E">
            <w:pPr>
              <w:jc w:val="center"/>
              <w:rPr>
                <w:lang w:val="en-US"/>
              </w:rPr>
            </w:pPr>
            <w:r>
              <w:rPr>
                <w:lang w:val="en-US"/>
              </w:rPr>
              <w:t>3</w:t>
            </w:r>
          </w:p>
        </w:tc>
      </w:tr>
    </w:tbl>
    <w:p w14:paraId="5F29FFC3" w14:textId="77777777" w:rsidR="00541263" w:rsidRDefault="00541263" w:rsidP="003B72EB">
      <w:pPr>
        <w:rPr>
          <w:lang w:val="en-US"/>
        </w:rPr>
      </w:pPr>
    </w:p>
    <w:p w14:paraId="60D34872" w14:textId="3DD5A80E" w:rsidR="00541263" w:rsidRDefault="00514089" w:rsidP="003B72EB">
      <w:pPr>
        <w:rPr>
          <w:lang w:val="en-US"/>
        </w:rPr>
      </w:pPr>
      <w:r>
        <w:rPr>
          <w:lang w:val="en-US"/>
        </w:rPr>
        <w:t xml:space="preserve">From this table, it can be observed that the number of agreed precoders for Mode1 is quite limited. </w:t>
      </w:r>
      <w:r w:rsidR="00946847">
        <w:rPr>
          <w:lang w:val="en-US"/>
        </w:rPr>
        <w:t xml:space="preserve">Rel-16 4Tx full power feature supports a total of 30 precoders for partially coherent UE and a total of 12 precoders for non-coherent UE with </w:t>
      </w:r>
      <w:proofErr w:type="spellStart"/>
      <w:r w:rsidR="00946847">
        <w:rPr>
          <w:lang w:val="en-US"/>
        </w:rPr>
        <w:t>maxRank</w:t>
      </w:r>
      <w:proofErr w:type="spellEnd"/>
      <w:r w:rsidR="00946847">
        <w:rPr>
          <w:lang w:val="en-US"/>
        </w:rPr>
        <w:t xml:space="preserve">=2. Given that Rel-16 full power mode-1 supports a relatively larger set of precoders, it is natural to add more precoders </w:t>
      </w:r>
      <w:r w:rsidR="008F6689">
        <w:rPr>
          <w:lang w:val="en-US"/>
        </w:rPr>
        <w:t>to support</w:t>
      </w:r>
      <w:r w:rsidR="00946847">
        <w:rPr>
          <w:lang w:val="en-US"/>
        </w:rPr>
        <w:t xml:space="preserve"> 8Tx model-1</w:t>
      </w:r>
      <w:r>
        <w:rPr>
          <w:lang w:val="en-US"/>
        </w:rPr>
        <w:t xml:space="preserve"> in Rel-18.</w:t>
      </w:r>
    </w:p>
    <w:p w14:paraId="60965AB4" w14:textId="149D973B" w:rsidR="007740BE" w:rsidRDefault="007740BE" w:rsidP="007740BE">
      <w:pPr>
        <w:rPr>
          <w:b/>
          <w:bCs/>
          <w:lang w:val="en-US"/>
        </w:rPr>
      </w:pPr>
      <w:r>
        <w:rPr>
          <w:lang w:val="en-US"/>
        </w:rPr>
        <w:lastRenderedPageBreak/>
        <w:t xml:space="preserve">RAN1 has agreed three codebooks to support Ng=2, Ng=4, and Ng=8. For Ng=2 and Ng=4, one assumption is that PAs in one antenna group shall have the same max Tx power capability. This assumption is based on that all Tx ports in one antenna group are coherent. Each antenna group may or may not deliver full Tx power collectively. </w:t>
      </w:r>
    </w:p>
    <w:p w14:paraId="5E07BDFC" w14:textId="01396A1B" w:rsidR="007740BE" w:rsidRDefault="007740BE" w:rsidP="007740BE">
      <w:pPr>
        <w:rPr>
          <w:lang w:val="en-US"/>
        </w:rPr>
      </w:pPr>
      <w:r>
        <w:rPr>
          <w:lang w:val="en-US"/>
        </w:rPr>
        <w:t xml:space="preserve">With this assumption, we may consider existing </w:t>
      </w:r>
      <w:r w:rsidRPr="00236931">
        <w:rPr>
          <w:lang w:val="en-US"/>
        </w:rPr>
        <w:t xml:space="preserve">Ng=2 and Ng=4 </w:t>
      </w:r>
      <w:r>
        <w:rPr>
          <w:lang w:val="en-US"/>
        </w:rPr>
        <w:t xml:space="preserve">precoders </w:t>
      </w:r>
      <w:r w:rsidRPr="00236931">
        <w:rPr>
          <w:lang w:val="en-US"/>
        </w:rPr>
        <w:t>to support mode-1</w:t>
      </w:r>
      <w:r>
        <w:rPr>
          <w:lang w:val="en-US"/>
        </w:rPr>
        <w:t xml:space="preserve"> </w:t>
      </w:r>
      <w:r w:rsidRPr="00236931">
        <w:rPr>
          <w:lang w:val="en-US"/>
        </w:rPr>
        <w:t xml:space="preserve">full Tx power feature. </w:t>
      </w:r>
      <w:r>
        <w:rPr>
          <w:lang w:val="en-US"/>
        </w:rPr>
        <w:t xml:space="preserve">Based on the existing agreements, for rank-1, Ng=2 uses layer-split (1, 0) or (0, 1). For Ng=4, the rank-1 precoders use layer-splits: (1, 0, 0, 0), (0, 1, 0, 0), (0, 0, 1, 0), or (0, 0, 0, 1). These precoders won’t be able to support full power mode-1 because only one antenna group is used. </w:t>
      </w:r>
    </w:p>
    <w:p w14:paraId="4236ACEF" w14:textId="6C6D1548" w:rsidR="00392913" w:rsidRDefault="00514089" w:rsidP="007740BE">
      <w:pPr>
        <w:rPr>
          <w:lang w:val="en-US"/>
        </w:rPr>
      </w:pPr>
      <w:r>
        <w:rPr>
          <w:lang w:val="en-US"/>
        </w:rPr>
        <w:t>Let’s address Ng=2 codebook2 and Ng=4 codebook3 separately.</w:t>
      </w:r>
    </w:p>
    <w:p w14:paraId="62F359B0" w14:textId="362E9CE0" w:rsidR="00392913" w:rsidRDefault="00392913" w:rsidP="00392913">
      <w:pPr>
        <w:pStyle w:val="Heading3"/>
        <w:rPr>
          <w:lang w:val="en-US"/>
        </w:rPr>
      </w:pPr>
      <w:r>
        <w:rPr>
          <w:lang w:val="en-US"/>
        </w:rPr>
        <w:t>2.1.1</w:t>
      </w:r>
      <w:r>
        <w:rPr>
          <w:lang w:val="en-US"/>
        </w:rPr>
        <w:tab/>
        <w:t>Ng=2 codebook2</w:t>
      </w:r>
    </w:p>
    <w:p w14:paraId="3EA0CB9D" w14:textId="610E9B1E" w:rsidR="006C17DB" w:rsidRDefault="006C17DB" w:rsidP="007740BE">
      <w:pPr>
        <w:rPr>
          <w:lang w:val="en-US"/>
        </w:rPr>
      </w:pPr>
      <w:r>
        <w:rPr>
          <w:lang w:val="en-US"/>
        </w:rPr>
        <w:t xml:space="preserve">For Ng=2, </w:t>
      </w:r>
      <w:r w:rsidR="008E2FD3">
        <w:rPr>
          <w:lang w:val="en-US"/>
        </w:rPr>
        <w:t>the</w:t>
      </w:r>
      <w:r>
        <w:rPr>
          <w:lang w:val="en-US"/>
        </w:rPr>
        <w:t xml:space="preserve"> Rel-15 4Tx rank-1 precoders </w:t>
      </w:r>
      <w:r w:rsidR="008E2FD3">
        <w:rPr>
          <w:lang w:val="en-US"/>
        </w:rPr>
        <w:t xml:space="preserve">are </w:t>
      </w:r>
      <w:r>
        <w:rPr>
          <w:lang w:val="en-US"/>
        </w:rPr>
        <w:t xml:space="preserve">listed in </w:t>
      </w:r>
      <w:r>
        <w:rPr>
          <w:lang w:val="en-US"/>
        </w:rPr>
        <w:fldChar w:fldCharType="begin"/>
      </w:r>
      <w:r>
        <w:rPr>
          <w:lang w:val="en-US"/>
        </w:rPr>
        <w:instrText xml:space="preserve"> REF _Ref146658084 \h </w:instrText>
      </w:r>
      <w:r>
        <w:rPr>
          <w:lang w:val="en-US"/>
        </w:rPr>
      </w:r>
      <w:r>
        <w:rPr>
          <w:lang w:val="en-US"/>
        </w:rPr>
        <w:fldChar w:fldCharType="separate"/>
      </w:r>
      <w:r>
        <w:t xml:space="preserve">Table </w:t>
      </w:r>
      <w:r>
        <w:rPr>
          <w:noProof/>
        </w:rPr>
        <w:t>2</w:t>
      </w:r>
      <w:r>
        <w:rPr>
          <w:lang w:val="en-US"/>
        </w:rPr>
        <w:fldChar w:fldCharType="end"/>
      </w:r>
      <w:r>
        <w:rPr>
          <w:lang w:val="en-US"/>
        </w:rPr>
        <w:t>:</w:t>
      </w:r>
    </w:p>
    <w:p w14:paraId="267DF49C" w14:textId="29D70EEC" w:rsidR="006C17DB" w:rsidRDefault="006C17DB" w:rsidP="006C17DB">
      <w:pPr>
        <w:pStyle w:val="Caption"/>
        <w:keepNext/>
        <w:jc w:val="center"/>
      </w:pPr>
      <w:bookmarkStart w:id="3" w:name="_Ref146658084"/>
      <w:r>
        <w:t xml:space="preserve">Table </w:t>
      </w:r>
      <w:r>
        <w:fldChar w:fldCharType="begin"/>
      </w:r>
      <w:r>
        <w:instrText xml:space="preserve"> SEQ Table \* ARABIC </w:instrText>
      </w:r>
      <w:r>
        <w:fldChar w:fldCharType="separate"/>
      </w:r>
      <w:r w:rsidR="000F793F">
        <w:rPr>
          <w:noProof/>
        </w:rPr>
        <w:t>2</w:t>
      </w:r>
      <w:r>
        <w:fldChar w:fldCharType="end"/>
      </w:r>
      <w:bookmarkEnd w:id="3"/>
      <w:r>
        <w:t xml:space="preserve">    Rel-15 4Tx Rank-1 codebook: TPMI=12 -- 27</w:t>
      </w:r>
    </w:p>
    <w:tbl>
      <w:tblPr>
        <w:tblW w:w="0" w:type="auto"/>
        <w:jc w:val="center"/>
        <w:tblLook w:val="01E0" w:firstRow="1" w:lastRow="1" w:firstColumn="1" w:lastColumn="1" w:noHBand="0" w:noVBand="0"/>
      </w:tblPr>
      <w:tblGrid>
        <w:gridCol w:w="817"/>
        <w:gridCol w:w="732"/>
        <w:gridCol w:w="732"/>
        <w:gridCol w:w="732"/>
        <w:gridCol w:w="732"/>
        <w:gridCol w:w="700"/>
        <w:gridCol w:w="732"/>
        <w:gridCol w:w="732"/>
        <w:gridCol w:w="732"/>
      </w:tblGrid>
      <w:tr w:rsidR="006C17DB" w14:paraId="151A9B9A" w14:textId="77777777" w:rsidTr="00EE581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1DD0F3" w14:textId="77777777" w:rsidR="006C17DB" w:rsidRDefault="006C17DB" w:rsidP="00EE5814">
            <w:pPr>
              <w:pStyle w:val="TAC"/>
            </w:pPr>
            <w:r>
              <w:t>12 – 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5D0AC"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831A84"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D3775"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6566DD"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27DA37"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B5716"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j</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78A675"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6AA93"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j</m:t>
                          </m:r>
                        </m:e>
                      </m:mr>
                      <m:mr>
                        <m:e>
                          <m:r>
                            <w:rPr>
                              <w:rFonts w:ascii="Cambria Math"/>
                            </w:rPr>
                            <m:t>1</m:t>
                          </m:r>
                        </m:e>
                      </m:mr>
                    </m:m>
                  </m:e>
                </m:d>
              </m:oMath>
            </m:oMathPara>
          </w:p>
        </w:tc>
      </w:tr>
      <w:tr w:rsidR="006C17DB" w14:paraId="6DE18282" w14:textId="77777777" w:rsidTr="00EE581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D02063" w14:textId="77777777" w:rsidR="006C17DB" w:rsidRDefault="006C17DB" w:rsidP="00EE5814">
            <w:pPr>
              <w:pStyle w:val="TAC"/>
            </w:pPr>
            <w:r>
              <w:t>20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774DB5"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CE721"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BB6AD"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BF4F2"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00C98D"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40CD55"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j</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22F0A"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A36188" w14:textId="77777777" w:rsidR="006C17DB" w:rsidRDefault="00AF10E7"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r>
                        <m:e>
                          <m:r>
                            <w:rPr>
                              <w:rFonts w:ascii="Cambria Math"/>
                            </w:rPr>
                            <m:t>-</m:t>
                          </m:r>
                          <m:r>
                            <w:rPr>
                              <w:rFonts w:ascii="Cambria Math"/>
                            </w:rPr>
                            <m:t>1</m:t>
                          </m:r>
                        </m:e>
                      </m:mr>
                    </m:m>
                  </m:e>
                </m:d>
              </m:oMath>
            </m:oMathPara>
          </w:p>
        </w:tc>
      </w:tr>
    </w:tbl>
    <w:p w14:paraId="7F58A8D6" w14:textId="77777777" w:rsidR="006C17DB" w:rsidRDefault="006C17DB" w:rsidP="006C17DB">
      <w:pPr>
        <w:rPr>
          <w:lang w:val="en-US"/>
        </w:rPr>
      </w:pPr>
    </w:p>
    <w:p w14:paraId="44FB4E1D" w14:textId="4F82D37F" w:rsidR="006717A7" w:rsidRDefault="008E2FD3" w:rsidP="007740BE">
      <w:pPr>
        <w:rPr>
          <w:lang w:val="en-US"/>
        </w:rPr>
      </w:pPr>
      <w:r>
        <w:rPr>
          <w:lang w:val="en-US"/>
        </w:rPr>
        <w:t>Note that o</w:t>
      </w:r>
      <w:r w:rsidR="006717A7">
        <w:rPr>
          <w:lang w:val="en-US"/>
        </w:rPr>
        <w:t xml:space="preserve">nly one </w:t>
      </w:r>
      <w:r>
        <w:rPr>
          <w:lang w:val="en-US"/>
        </w:rPr>
        <w:t xml:space="preserve">8Tx </w:t>
      </w:r>
      <w:r w:rsidR="006717A7">
        <w:rPr>
          <w:lang w:val="en-US"/>
        </w:rPr>
        <w:t xml:space="preserve">rank-1 precoder is agreed for Ng=2. This precoder is transmitting with both antenna groups, each of which use the 4Tx precoder [1, 1, 1, </w:t>
      </w:r>
      <w:proofErr w:type="gramStart"/>
      <w:r w:rsidR="006717A7">
        <w:rPr>
          <w:lang w:val="en-US"/>
        </w:rPr>
        <w:t>1]^</w:t>
      </w:r>
      <w:proofErr w:type="gramEnd"/>
      <w:r w:rsidR="006717A7">
        <w:rPr>
          <w:lang w:val="en-US"/>
        </w:rPr>
        <w:t xml:space="preserve">T. Similar approach can be applied with other 4Tx rank-1 precoders, as listed in </w:t>
      </w:r>
      <w:r w:rsidR="006717A7">
        <w:rPr>
          <w:lang w:val="en-US"/>
        </w:rPr>
        <w:fldChar w:fldCharType="begin"/>
      </w:r>
      <w:r w:rsidR="006717A7">
        <w:rPr>
          <w:lang w:val="en-US"/>
        </w:rPr>
        <w:instrText xml:space="preserve"> REF _Ref146658084 \h </w:instrText>
      </w:r>
      <w:r w:rsidR="006717A7">
        <w:rPr>
          <w:lang w:val="en-US"/>
        </w:rPr>
      </w:r>
      <w:r w:rsidR="006717A7">
        <w:rPr>
          <w:lang w:val="en-US"/>
        </w:rPr>
        <w:fldChar w:fldCharType="separate"/>
      </w:r>
      <w:r w:rsidR="006717A7">
        <w:t xml:space="preserve">Table </w:t>
      </w:r>
      <w:r w:rsidR="006717A7">
        <w:rPr>
          <w:noProof/>
        </w:rPr>
        <w:t>2</w:t>
      </w:r>
      <w:r w:rsidR="006717A7">
        <w:rPr>
          <w:lang w:val="en-US"/>
        </w:rPr>
        <w:fldChar w:fldCharType="end"/>
      </w:r>
      <w:r w:rsidR="006717A7">
        <w:rPr>
          <w:lang w:val="en-US"/>
        </w:rPr>
        <w:t xml:space="preserve">. For example, using 4Tx precoder [1, 1, j, </w:t>
      </w:r>
      <w:proofErr w:type="gramStart"/>
      <w:r w:rsidR="006717A7">
        <w:rPr>
          <w:lang w:val="en-US"/>
        </w:rPr>
        <w:t>j]^</w:t>
      </w:r>
      <w:proofErr w:type="gramEnd"/>
      <w:r w:rsidR="006717A7">
        <w:rPr>
          <w:lang w:val="en-US"/>
        </w:rPr>
        <w:t xml:space="preserve">T for both antenna groups will have another 8Tx rank-1 precoders. Although it is possible to consider various combinations among all 16 rank-1 precoders listed in </w:t>
      </w:r>
      <w:r w:rsidR="006717A7">
        <w:rPr>
          <w:lang w:val="en-US"/>
        </w:rPr>
        <w:fldChar w:fldCharType="begin"/>
      </w:r>
      <w:r w:rsidR="006717A7">
        <w:rPr>
          <w:lang w:val="en-US"/>
        </w:rPr>
        <w:instrText xml:space="preserve"> REF _Ref146658084 \h </w:instrText>
      </w:r>
      <w:r w:rsidR="006717A7">
        <w:rPr>
          <w:lang w:val="en-US"/>
        </w:rPr>
      </w:r>
      <w:r w:rsidR="006717A7">
        <w:rPr>
          <w:lang w:val="en-US"/>
        </w:rPr>
        <w:fldChar w:fldCharType="separate"/>
      </w:r>
      <w:r w:rsidR="006717A7">
        <w:t xml:space="preserve">Table </w:t>
      </w:r>
      <w:r w:rsidR="006717A7">
        <w:rPr>
          <w:noProof/>
        </w:rPr>
        <w:t>2</w:t>
      </w:r>
      <w:r w:rsidR="006717A7">
        <w:rPr>
          <w:lang w:val="en-US"/>
        </w:rPr>
        <w:fldChar w:fldCharType="end"/>
      </w:r>
      <w:r w:rsidR="006717A7">
        <w:rPr>
          <w:lang w:val="en-US"/>
        </w:rPr>
        <w:t xml:space="preserve">, there is no need to include all combinations because </w:t>
      </w:r>
      <w:proofErr w:type="spellStart"/>
      <w:r w:rsidR="006717A7">
        <w:rPr>
          <w:lang w:val="en-US"/>
        </w:rPr>
        <w:t>i</w:t>
      </w:r>
      <w:proofErr w:type="spellEnd"/>
      <w:r w:rsidR="006717A7">
        <w:rPr>
          <w:lang w:val="en-US"/>
        </w:rPr>
        <w:t>) the two antenna groups are non-coherent, and ii) there won’t be much performance benefit of introducing more precoders to support “</w:t>
      </w:r>
      <w:r w:rsidR="006717A7" w:rsidRPr="008E2FD3">
        <w:rPr>
          <w:i/>
          <w:iCs/>
        </w:rPr>
        <w:t>fullpowerMode1</w:t>
      </w:r>
      <w:r w:rsidR="006717A7">
        <w:rPr>
          <w:lang w:val="en-US"/>
        </w:rPr>
        <w:t xml:space="preserve">” UE. Introducing 16 rank-1 8Tx precoders for Ng=2 should </w:t>
      </w:r>
      <w:r w:rsidR="00232796">
        <w:rPr>
          <w:lang w:val="en-US"/>
        </w:rPr>
        <w:t xml:space="preserve">be </w:t>
      </w:r>
      <w:r w:rsidR="006717A7">
        <w:rPr>
          <w:lang w:val="en-US"/>
        </w:rPr>
        <w:t>sufficient for Mode1 UE.</w:t>
      </w:r>
    </w:p>
    <w:p w14:paraId="6E7E4026" w14:textId="37048FBE" w:rsidR="006717A7" w:rsidRPr="00221B67" w:rsidRDefault="006717A7" w:rsidP="007740BE">
      <w:pPr>
        <w:rPr>
          <w:b/>
          <w:bCs/>
          <w:lang w:val="en-US"/>
        </w:rPr>
      </w:pPr>
      <w:r w:rsidRPr="00221B67">
        <w:rPr>
          <w:b/>
          <w:bCs/>
          <w:lang w:val="en-US"/>
        </w:rPr>
        <w:t xml:space="preserve">Proposal </w:t>
      </w:r>
      <w:r w:rsidR="00221B67" w:rsidRPr="00221B67">
        <w:rPr>
          <w:b/>
          <w:bCs/>
          <w:lang w:val="en-US"/>
        </w:rPr>
        <w:t>1</w:t>
      </w:r>
      <w:r w:rsidRPr="00221B67">
        <w:rPr>
          <w:b/>
          <w:bCs/>
          <w:lang w:val="en-US"/>
        </w:rPr>
        <w:t>: Reuse identical 4Tx rank-1 precoders for two antenna groups to support 8Tx “</w:t>
      </w:r>
      <w:r w:rsidRPr="00FB2FDA">
        <w:rPr>
          <w:b/>
          <w:bCs/>
          <w:i/>
          <w:iCs/>
        </w:rPr>
        <w:t>fullpowerMode1</w:t>
      </w:r>
      <w:r w:rsidRPr="00221B67">
        <w:rPr>
          <w:b/>
          <w:bCs/>
          <w:lang w:val="en-US"/>
        </w:rPr>
        <w:t>” UE with Ng=2.</w:t>
      </w:r>
    </w:p>
    <w:p w14:paraId="2D529030" w14:textId="77777777" w:rsidR="00C113F5" w:rsidRDefault="006717A7" w:rsidP="00221B67">
      <w:pPr>
        <w:rPr>
          <w:lang w:val="en-US"/>
        </w:rPr>
      </w:pPr>
      <w:r>
        <w:rPr>
          <w:lang w:val="en-US"/>
        </w:rPr>
        <w:t xml:space="preserve">RAN1 has not introduced </w:t>
      </w:r>
      <w:r w:rsidR="00221B67">
        <w:rPr>
          <w:lang w:val="en-US"/>
        </w:rPr>
        <w:t>precoders for rank2/3/4 for Ng=2 “</w:t>
      </w:r>
      <w:r w:rsidR="00221B67" w:rsidRPr="003C4BEC">
        <w:rPr>
          <w:i/>
          <w:iCs/>
        </w:rPr>
        <w:t>fullpowerMode1</w:t>
      </w:r>
      <w:r w:rsidR="00221B67">
        <w:rPr>
          <w:lang w:val="en-US"/>
        </w:rPr>
        <w:t>” UE. B</w:t>
      </w:r>
      <w:r w:rsidR="00245E2E">
        <w:rPr>
          <w:lang w:val="en-US"/>
        </w:rPr>
        <w:t xml:space="preserve">ased on the agreed layer split across 2 antenna groups, we can </w:t>
      </w:r>
      <w:r w:rsidR="00221B67">
        <w:rPr>
          <w:lang w:val="en-US"/>
        </w:rPr>
        <w:t>use some of these the agreed layer split to support “</w:t>
      </w:r>
      <w:r w:rsidR="00221B67" w:rsidRPr="00F211F1">
        <w:t>fullpowerMode1</w:t>
      </w:r>
      <w:r w:rsidR="00221B67">
        <w:rPr>
          <w:lang w:val="en-US"/>
        </w:rPr>
        <w:t xml:space="preserve">”. </w:t>
      </w:r>
    </w:p>
    <w:p w14:paraId="57215797" w14:textId="47AB6ACF" w:rsidR="00126843" w:rsidRDefault="00126843" w:rsidP="00126843">
      <w:pPr>
        <w:pStyle w:val="Caption"/>
        <w:keepNext/>
        <w:jc w:val="center"/>
      </w:pPr>
      <w:bookmarkStart w:id="4" w:name="_Ref146786329"/>
      <w:r>
        <w:t xml:space="preserve">Table </w:t>
      </w:r>
      <w:r>
        <w:fldChar w:fldCharType="begin"/>
      </w:r>
      <w:r>
        <w:instrText xml:space="preserve"> SEQ Table \* ARABIC </w:instrText>
      </w:r>
      <w:r>
        <w:fldChar w:fldCharType="separate"/>
      </w:r>
      <w:r w:rsidR="000F793F">
        <w:rPr>
          <w:noProof/>
        </w:rPr>
        <w:t>3</w:t>
      </w:r>
      <w:r>
        <w:fldChar w:fldCharType="end"/>
      </w:r>
      <w:bookmarkEnd w:id="4"/>
      <w:r>
        <w:t xml:space="preserve">    Rel-15 4Tx Rank-2 codebook: TPMI 14--21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126843" w:rsidRPr="00CB0F81" w14:paraId="38D6AD75" w14:textId="77777777" w:rsidTr="00EE5814">
        <w:trPr>
          <w:jc w:val="center"/>
        </w:trPr>
        <w:tc>
          <w:tcPr>
            <w:tcW w:w="1250" w:type="dxa"/>
            <w:shd w:val="clear" w:color="auto" w:fill="auto"/>
            <w:vAlign w:val="center"/>
          </w:tcPr>
          <w:p w14:paraId="352A3132" w14:textId="77777777" w:rsidR="00126843" w:rsidRPr="00CB0F81" w:rsidRDefault="00126843" w:rsidP="00EE5814">
            <w:pPr>
              <w:pStyle w:val="TAC"/>
              <w:rPr>
                <w:rFonts w:eastAsia="Batang"/>
              </w:rPr>
            </w:pPr>
            <w:r w:rsidRPr="00CB0F81">
              <w:rPr>
                <w:rFonts w:eastAsia="Batang"/>
              </w:rPr>
              <w:t>1</w:t>
            </w:r>
            <w:r>
              <w:rPr>
                <w:rFonts w:eastAsia="Batang"/>
              </w:rPr>
              <w:t>4</w:t>
            </w:r>
            <w:r w:rsidRPr="00CB0F81">
              <w:rPr>
                <w:rFonts w:eastAsia="Batang"/>
              </w:rPr>
              <w:t xml:space="preserve"> – 1</w:t>
            </w:r>
            <w:r>
              <w:rPr>
                <w:rFonts w:eastAsia="Batang"/>
              </w:rPr>
              <w:t>7</w:t>
            </w:r>
          </w:p>
        </w:tc>
        <w:tc>
          <w:tcPr>
            <w:tcW w:w="1812" w:type="dxa"/>
            <w:shd w:val="clear" w:color="auto" w:fill="auto"/>
          </w:tcPr>
          <w:p w14:paraId="2EAE0FE0"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
                  </m:e>
                </m:d>
              </m:oMath>
            </m:oMathPara>
          </w:p>
        </w:tc>
        <w:tc>
          <w:tcPr>
            <w:tcW w:w="1812" w:type="dxa"/>
            <w:shd w:val="clear" w:color="auto" w:fill="auto"/>
          </w:tcPr>
          <w:p w14:paraId="66A3CD81"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350FB27E"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363F6371"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1</m:t>
                          </m:r>
                        </m:e>
                        <m:e>
                          <m:r>
                            <w:rPr>
                              <w:rFonts w:ascii="Cambria Math" w:eastAsia="Batang"/>
                            </w:rPr>
                            <m:t>1</m:t>
                          </m:r>
                        </m:e>
                      </m:mr>
                    </m:m>
                  </m:e>
                </m:d>
              </m:oMath>
            </m:oMathPara>
          </w:p>
        </w:tc>
      </w:tr>
      <w:tr w:rsidR="00126843" w:rsidRPr="00CB0F81" w14:paraId="50385F84" w14:textId="77777777" w:rsidTr="00EE5814">
        <w:trPr>
          <w:jc w:val="center"/>
        </w:trPr>
        <w:tc>
          <w:tcPr>
            <w:tcW w:w="1250" w:type="dxa"/>
            <w:shd w:val="clear" w:color="auto" w:fill="auto"/>
            <w:vAlign w:val="center"/>
          </w:tcPr>
          <w:p w14:paraId="1EC93F51" w14:textId="77777777" w:rsidR="00126843" w:rsidRPr="00CB0F81" w:rsidRDefault="00126843" w:rsidP="00EE5814">
            <w:pPr>
              <w:pStyle w:val="TAC"/>
              <w:rPr>
                <w:rFonts w:eastAsia="Batang"/>
              </w:rPr>
            </w:pPr>
            <w:r w:rsidRPr="00CB0F81">
              <w:rPr>
                <w:rFonts w:eastAsia="Batang"/>
              </w:rPr>
              <w:t>1</w:t>
            </w:r>
            <w:r>
              <w:rPr>
                <w:rFonts w:eastAsia="Batang"/>
              </w:rPr>
              <w:t>8</w:t>
            </w:r>
            <w:r w:rsidRPr="00CB0F81">
              <w:rPr>
                <w:rFonts w:eastAsia="Batang"/>
              </w:rPr>
              <w:t xml:space="preserve"> – </w:t>
            </w:r>
            <w:r>
              <w:rPr>
                <w:rFonts w:eastAsia="Batang"/>
              </w:rPr>
              <w:t>21</w:t>
            </w:r>
          </w:p>
        </w:tc>
        <w:tc>
          <w:tcPr>
            <w:tcW w:w="1812" w:type="dxa"/>
            <w:shd w:val="clear" w:color="auto" w:fill="auto"/>
          </w:tcPr>
          <w:p w14:paraId="298EC9CA"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1</m:t>
                          </m:r>
                        </m:e>
                        <m:e>
                          <m:r>
                            <w:rPr>
                              <w:rFonts w:ascii="Cambria Math" w:eastAsia="Batang"/>
                            </w:rPr>
                            <m:t>1</m:t>
                          </m:r>
                        </m:e>
                      </m:mr>
                    </m:m>
                  </m:e>
                </m:d>
              </m:oMath>
            </m:oMathPara>
          </w:p>
        </w:tc>
        <w:tc>
          <w:tcPr>
            <w:tcW w:w="1812" w:type="dxa"/>
            <w:shd w:val="clear" w:color="auto" w:fill="auto"/>
          </w:tcPr>
          <w:p w14:paraId="65E0092C"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5ECCBF10"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6FCAC019" w14:textId="77777777" w:rsidR="00126843" w:rsidRPr="00CB0F81" w:rsidRDefault="00AF10E7"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
                  </m:e>
                </m:d>
              </m:oMath>
            </m:oMathPara>
          </w:p>
        </w:tc>
      </w:tr>
    </w:tbl>
    <w:p w14:paraId="57E71519" w14:textId="77777777" w:rsidR="00126843" w:rsidRDefault="00126843" w:rsidP="00221B67">
      <w:pPr>
        <w:rPr>
          <w:lang w:val="en-US"/>
        </w:rPr>
      </w:pPr>
    </w:p>
    <w:p w14:paraId="158316A9" w14:textId="22488BFF" w:rsidR="00C113F5" w:rsidRDefault="008F6689" w:rsidP="00C113F5">
      <w:pPr>
        <w:rPr>
          <w:lang w:val="en-US"/>
        </w:rPr>
      </w:pPr>
      <w:r>
        <w:rPr>
          <w:lang w:val="en-US"/>
        </w:rPr>
        <w:t>One approach</w:t>
      </w:r>
      <w:r w:rsidR="00C113F5">
        <w:rPr>
          <w:lang w:val="en-US"/>
        </w:rPr>
        <w:t xml:space="preserve"> to consider for the Ng=2, Rank 2 with (1,1) is to leverage the Rel-15 4TX Rank 2 precoders </w:t>
      </w:r>
      <w:r>
        <w:rPr>
          <w:lang w:val="en-US"/>
        </w:rPr>
        <w:t xml:space="preserve">as listed in </w:t>
      </w:r>
      <w:r>
        <w:rPr>
          <w:lang w:val="en-US"/>
        </w:rPr>
        <w:fldChar w:fldCharType="begin"/>
      </w:r>
      <w:r>
        <w:rPr>
          <w:lang w:val="en-US"/>
        </w:rPr>
        <w:instrText xml:space="preserve"> REF _Ref146786329 \h </w:instrText>
      </w:r>
      <w:r>
        <w:rPr>
          <w:lang w:val="en-US"/>
        </w:rPr>
      </w:r>
      <w:r>
        <w:rPr>
          <w:lang w:val="en-US"/>
        </w:rPr>
        <w:fldChar w:fldCharType="separate"/>
      </w:r>
      <w:r>
        <w:t xml:space="preserve">Table </w:t>
      </w:r>
      <w:r>
        <w:rPr>
          <w:noProof/>
        </w:rPr>
        <w:t>3</w:t>
      </w:r>
      <w:r>
        <w:rPr>
          <w:lang w:val="en-US"/>
        </w:rPr>
        <w:fldChar w:fldCharType="end"/>
      </w:r>
      <w:r w:rsidR="00C113F5">
        <w:rPr>
          <w:lang w:val="en-US"/>
        </w:rPr>
        <w:t xml:space="preserve">.  For each of the eight Rel-15 4TX Rank 2 </w:t>
      </w:r>
      <w:r>
        <w:rPr>
          <w:lang w:val="en-US"/>
        </w:rPr>
        <w:t xml:space="preserve">coherent </w:t>
      </w:r>
      <w:r w:rsidR="00C113F5">
        <w:rPr>
          <w:lang w:val="en-US"/>
        </w:rPr>
        <w:t xml:space="preserve">precoders, we would have two corresponding precoders for the UE for (1,1) transmission.  For the first precoder, the first antenna group transmits with the first column of the Rel-15 4TX Rank 2 precoder and the second antenna group transmits with the second column of the Rel-15 4TX Rank 2 precoder.  For </w:t>
      </w:r>
      <w:r w:rsidR="00392913">
        <w:rPr>
          <w:lang w:val="en-US"/>
        </w:rPr>
        <w:t>another</w:t>
      </w:r>
      <w:r w:rsidR="00C113F5">
        <w:rPr>
          <w:lang w:val="en-US"/>
        </w:rPr>
        <w:t xml:space="preserve"> precoder, the first antenna group transmits with the second column of the Rel-15 4TX Rank 2 precoder and the second antenna group transmits with the first column of the Rel-15 4TX Rank 2 precoder.  The result is that for the Ng=2, Rank2 with (1,1), we </w:t>
      </w:r>
      <w:r w:rsidR="00392913">
        <w:rPr>
          <w:lang w:val="en-US"/>
        </w:rPr>
        <w:t>will have</w:t>
      </w:r>
      <w:r w:rsidR="00C113F5">
        <w:rPr>
          <w:lang w:val="en-US"/>
        </w:rPr>
        <w:t xml:space="preserve"> 16 precoders.  </w:t>
      </w:r>
    </w:p>
    <w:p w14:paraId="6E0E7F86" w14:textId="2A9DA782" w:rsidR="00126843" w:rsidRDefault="00126843" w:rsidP="00221B67">
      <w:pPr>
        <w:rPr>
          <w:lang w:val="en-US"/>
        </w:rPr>
      </w:pPr>
      <w:r>
        <w:rPr>
          <w:lang w:val="en-US"/>
        </w:rPr>
        <w:t>One example set of using all 8 4Tx rank-2 precoders can be show</w:t>
      </w:r>
      <w:r w:rsidR="009A6724">
        <w:rPr>
          <w:lang w:val="en-US"/>
        </w:rPr>
        <w:t>n</w:t>
      </w:r>
      <w:r>
        <w:rPr>
          <w:lang w:val="en-US"/>
        </w:rPr>
        <w:t xml:space="preserve"> </w:t>
      </w:r>
      <w:r w:rsidR="00446FA2">
        <w:rPr>
          <w:lang w:val="en-US"/>
        </w:rPr>
        <w:t xml:space="preserve">in </w:t>
      </w:r>
      <w:r w:rsidR="00446FA2">
        <w:rPr>
          <w:lang w:val="en-US"/>
        </w:rPr>
        <w:fldChar w:fldCharType="begin"/>
      </w:r>
      <w:r w:rsidR="00446FA2">
        <w:rPr>
          <w:lang w:val="en-US"/>
        </w:rPr>
        <w:instrText xml:space="preserve"> REF _Ref146711187 \h </w:instrText>
      </w:r>
      <w:r w:rsidR="00446FA2">
        <w:rPr>
          <w:lang w:val="en-US"/>
        </w:rPr>
      </w:r>
      <w:r w:rsidR="00446FA2">
        <w:rPr>
          <w:lang w:val="en-US"/>
        </w:rPr>
        <w:fldChar w:fldCharType="separate"/>
      </w:r>
      <w:r w:rsidR="00446FA2">
        <w:t xml:space="preserve">Table </w:t>
      </w:r>
      <w:r w:rsidR="00446FA2">
        <w:rPr>
          <w:noProof/>
        </w:rPr>
        <w:t>4</w:t>
      </w:r>
      <w:r w:rsidR="00446FA2">
        <w:rPr>
          <w:lang w:val="en-US"/>
        </w:rPr>
        <w:fldChar w:fldCharType="end"/>
      </w:r>
      <w:r w:rsidR="003C4BEC">
        <w:rPr>
          <w:lang w:val="en-US"/>
        </w:rPr>
        <w:t xml:space="preserve">, where </w:t>
      </w:r>
      <w:r w:rsidR="003C4BEC">
        <w:rPr>
          <w:lang w:val="en-US"/>
        </w:rPr>
        <w:t>the first antenna group transmits with the first column of the Rel-15 4TX Rank 2 precoder and the second antenna group transmits with the second column of the Rel-15 4TX Rank 2 precoder.</w:t>
      </w:r>
    </w:p>
    <w:p w14:paraId="48B836C5" w14:textId="24BA604A" w:rsidR="000F793F" w:rsidRDefault="000F793F" w:rsidP="000F793F">
      <w:pPr>
        <w:pStyle w:val="Caption"/>
        <w:keepNext/>
        <w:jc w:val="center"/>
      </w:pPr>
      <w:bookmarkStart w:id="5" w:name="_Ref146711187"/>
      <w:r>
        <w:lastRenderedPageBreak/>
        <w:t xml:space="preserve">Table </w:t>
      </w:r>
      <w:r>
        <w:fldChar w:fldCharType="begin"/>
      </w:r>
      <w:r>
        <w:instrText xml:space="preserve"> SEQ Table \* ARABIC </w:instrText>
      </w:r>
      <w:r>
        <w:fldChar w:fldCharType="separate"/>
      </w:r>
      <w:r>
        <w:rPr>
          <w:noProof/>
        </w:rPr>
        <w:t>4</w:t>
      </w:r>
      <w:r>
        <w:fldChar w:fldCharType="end"/>
      </w:r>
      <w:bookmarkEnd w:id="5"/>
      <w:r>
        <w:t xml:space="preserve">    8Tx rank-2 precoder for Mode-1: Ng=2 (codebook2)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126843" w:rsidRPr="00CB0F81" w14:paraId="3AFE179A" w14:textId="77777777" w:rsidTr="00EE5814">
        <w:trPr>
          <w:jc w:val="center"/>
        </w:trPr>
        <w:tc>
          <w:tcPr>
            <w:tcW w:w="1250" w:type="dxa"/>
            <w:shd w:val="clear" w:color="auto" w:fill="auto"/>
            <w:vAlign w:val="center"/>
          </w:tcPr>
          <w:p w14:paraId="743C316C" w14:textId="55931941" w:rsidR="00126843" w:rsidRPr="00CB0F81" w:rsidRDefault="00126843" w:rsidP="00EE5814">
            <w:pPr>
              <w:pStyle w:val="TAC"/>
              <w:rPr>
                <w:rFonts w:eastAsia="Batang"/>
              </w:rPr>
            </w:pPr>
            <w:r>
              <w:rPr>
                <w:rFonts w:eastAsia="Batang"/>
              </w:rPr>
              <w:t>0 -- 3</w:t>
            </w:r>
          </w:p>
        </w:tc>
        <w:tc>
          <w:tcPr>
            <w:tcW w:w="1812" w:type="dxa"/>
            <w:shd w:val="clear" w:color="auto" w:fill="auto"/>
          </w:tcPr>
          <w:p w14:paraId="4440FC49" w14:textId="0ED00A73"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0C1B66B2" w14:textId="567A773B"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123F7CE7" w14:textId="4856C2FF"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28A77346" w14:textId="30307072"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r w:rsidR="00126843" w:rsidRPr="00CB0F81" w14:paraId="52DE3F3D" w14:textId="77777777" w:rsidTr="00EE5814">
        <w:trPr>
          <w:jc w:val="center"/>
        </w:trPr>
        <w:tc>
          <w:tcPr>
            <w:tcW w:w="1250" w:type="dxa"/>
            <w:shd w:val="clear" w:color="auto" w:fill="auto"/>
            <w:vAlign w:val="center"/>
          </w:tcPr>
          <w:p w14:paraId="40DC3A40" w14:textId="685BAD53" w:rsidR="00126843" w:rsidRPr="00CB0F81" w:rsidRDefault="00126843" w:rsidP="00EE5814">
            <w:pPr>
              <w:pStyle w:val="TAC"/>
              <w:rPr>
                <w:rFonts w:eastAsia="Batang"/>
              </w:rPr>
            </w:pPr>
            <w:r>
              <w:rPr>
                <w:rFonts w:eastAsia="Batang"/>
              </w:rPr>
              <w:t>4 -- 7</w:t>
            </w:r>
          </w:p>
        </w:tc>
        <w:tc>
          <w:tcPr>
            <w:tcW w:w="1812" w:type="dxa"/>
            <w:shd w:val="clear" w:color="auto" w:fill="auto"/>
          </w:tcPr>
          <w:p w14:paraId="5BB371C7" w14:textId="41A91FCC"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0E20D8E8" w14:textId="0302B1E2"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kern w:val="2"/>
                              <w:sz w:val="22"/>
                              <w:szCs w:val="22"/>
                              <w:lang w:eastAsia="zh-CN"/>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3" w:type="dxa"/>
            <w:shd w:val="clear" w:color="auto" w:fill="auto"/>
          </w:tcPr>
          <w:p w14:paraId="1D2DE831" w14:textId="110CA879"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e>
                      </m:mr>
                    </m:m>
                  </m:e>
                </m:d>
              </m:oMath>
            </m:oMathPara>
          </w:p>
        </w:tc>
        <w:tc>
          <w:tcPr>
            <w:tcW w:w="1813" w:type="dxa"/>
            <w:shd w:val="clear" w:color="auto" w:fill="auto"/>
          </w:tcPr>
          <w:p w14:paraId="05316437" w14:textId="09348FE3" w:rsidR="00126843"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bl>
    <w:p w14:paraId="478A40CF" w14:textId="77777777" w:rsidR="00126843" w:rsidRDefault="00126843" w:rsidP="00221B67">
      <w:pPr>
        <w:rPr>
          <w:lang w:val="en-US"/>
        </w:rPr>
      </w:pPr>
    </w:p>
    <w:p w14:paraId="74FE1FB1" w14:textId="67B1C434" w:rsidR="00126843" w:rsidRDefault="00491389" w:rsidP="00221B67">
      <w:pPr>
        <w:rPr>
          <w:lang w:val="en-US"/>
        </w:rPr>
      </w:pPr>
      <w:r>
        <w:rPr>
          <w:lang w:val="en-US"/>
        </w:rPr>
        <w:t xml:space="preserve">If more than 8 precoders are needed for 8Tx </w:t>
      </w:r>
      <w:proofErr w:type="gramStart"/>
      <w:r>
        <w:rPr>
          <w:lang w:val="en-US"/>
        </w:rPr>
        <w:t>rank-2</w:t>
      </w:r>
      <w:proofErr w:type="gramEnd"/>
      <w:r>
        <w:rPr>
          <w:lang w:val="en-US"/>
        </w:rPr>
        <w:t xml:space="preserve">, we can switch the order of these two antenna groups in </w:t>
      </w:r>
      <w:r>
        <w:rPr>
          <w:lang w:val="en-US"/>
        </w:rPr>
        <w:fldChar w:fldCharType="begin"/>
      </w:r>
      <w:r>
        <w:rPr>
          <w:lang w:val="en-US"/>
        </w:rPr>
        <w:instrText xml:space="preserve"> REF _Ref146711187 \h </w:instrText>
      </w:r>
      <w:r>
        <w:rPr>
          <w:lang w:val="en-US"/>
        </w:rPr>
      </w:r>
      <w:r>
        <w:rPr>
          <w:lang w:val="en-US"/>
        </w:rPr>
        <w:fldChar w:fldCharType="separate"/>
      </w:r>
      <w:r>
        <w:t xml:space="preserve">Table </w:t>
      </w:r>
      <w:r>
        <w:rPr>
          <w:noProof/>
        </w:rPr>
        <w:t>4</w:t>
      </w:r>
      <w:r>
        <w:rPr>
          <w:lang w:val="en-US"/>
        </w:rPr>
        <w:fldChar w:fldCharType="end"/>
      </w:r>
      <w:r>
        <w:rPr>
          <w:lang w:val="en-US"/>
        </w:rPr>
        <w:t xml:space="preserve"> to yield another set of 8 precoders</w:t>
      </w:r>
      <w:r w:rsidR="0072766D">
        <w:rPr>
          <w:lang w:val="en-US"/>
        </w:rPr>
        <w:t>, with a total of 16 precoders.</w:t>
      </w:r>
    </w:p>
    <w:p w14:paraId="7084B906" w14:textId="29CAC414" w:rsidR="00491389" w:rsidRDefault="00491389" w:rsidP="00491389">
      <w:pPr>
        <w:rPr>
          <w:b/>
          <w:bCs/>
          <w:lang w:val="en-US"/>
        </w:rPr>
      </w:pPr>
      <w:r w:rsidRPr="00221B67">
        <w:rPr>
          <w:b/>
          <w:bCs/>
          <w:lang w:val="en-US"/>
        </w:rPr>
        <w:t xml:space="preserve">Proposal 2: For Ng=2 </w:t>
      </w:r>
      <w:r>
        <w:rPr>
          <w:b/>
          <w:bCs/>
          <w:lang w:val="en-US"/>
        </w:rPr>
        <w:t xml:space="preserve">rank-2 </w:t>
      </w:r>
      <w:r w:rsidRPr="00221B67">
        <w:rPr>
          <w:b/>
          <w:bCs/>
          <w:lang w:val="en-US"/>
        </w:rPr>
        <w:t>“</w:t>
      </w:r>
      <w:r w:rsidRPr="003C4BEC">
        <w:rPr>
          <w:b/>
          <w:bCs/>
          <w:i/>
          <w:iCs/>
        </w:rPr>
        <w:t>fullpowerMode1</w:t>
      </w:r>
      <w:r w:rsidRPr="00221B67">
        <w:rPr>
          <w:b/>
          <w:bCs/>
          <w:lang w:val="en-US"/>
        </w:rPr>
        <w:t xml:space="preserve">”, support layer split (1, 1) </w:t>
      </w:r>
      <w:r>
        <w:rPr>
          <w:b/>
          <w:bCs/>
          <w:lang w:val="en-US"/>
        </w:rPr>
        <w:t xml:space="preserve">with re-use of 4Tx </w:t>
      </w:r>
      <w:r w:rsidRPr="00221B67">
        <w:rPr>
          <w:b/>
          <w:bCs/>
          <w:lang w:val="en-US"/>
        </w:rPr>
        <w:t>rank-2</w:t>
      </w:r>
      <w:r>
        <w:rPr>
          <w:b/>
          <w:bCs/>
          <w:lang w:val="en-US"/>
        </w:rPr>
        <w:t xml:space="preserve"> precoders.</w:t>
      </w:r>
    </w:p>
    <w:p w14:paraId="73F555F8" w14:textId="1047A9CB" w:rsidR="00392913" w:rsidRDefault="00392913" w:rsidP="00245E2E">
      <w:pPr>
        <w:rPr>
          <w:lang w:val="en-US"/>
        </w:rPr>
      </w:pPr>
      <w:r>
        <w:rPr>
          <w:lang w:val="en-US"/>
        </w:rPr>
        <w:t>The similar idea of re-using 4Tx rank-3 and rank-4 can be applied to support 8Tx rank-3 and rank-4 precoders</w:t>
      </w:r>
      <w:r w:rsidR="0072766D">
        <w:rPr>
          <w:lang w:val="en-US"/>
        </w:rPr>
        <w:t xml:space="preserve"> as well.</w:t>
      </w:r>
    </w:p>
    <w:p w14:paraId="7D09AE45" w14:textId="77777777" w:rsidR="00392913" w:rsidRDefault="00392913" w:rsidP="00245E2E">
      <w:pPr>
        <w:rPr>
          <w:lang w:val="en-US"/>
        </w:rPr>
      </w:pPr>
    </w:p>
    <w:p w14:paraId="37396369" w14:textId="4AD09991" w:rsidR="00392913" w:rsidRDefault="00392913" w:rsidP="00392913">
      <w:pPr>
        <w:pStyle w:val="Heading3"/>
        <w:rPr>
          <w:lang w:val="en-US"/>
        </w:rPr>
      </w:pPr>
      <w:r>
        <w:rPr>
          <w:lang w:val="en-US"/>
        </w:rPr>
        <w:t>2.1.2</w:t>
      </w:r>
      <w:r>
        <w:rPr>
          <w:lang w:val="en-US"/>
        </w:rPr>
        <w:tab/>
        <w:t>Ng=4 codebook2</w:t>
      </w:r>
    </w:p>
    <w:p w14:paraId="6C8592C6" w14:textId="6C392F94" w:rsidR="00221B67" w:rsidRPr="00221B67" w:rsidRDefault="00221B67" w:rsidP="00245E2E">
      <w:pPr>
        <w:rPr>
          <w:lang w:val="en-US"/>
        </w:rPr>
      </w:pPr>
      <w:r>
        <w:rPr>
          <w:lang w:val="en-US"/>
        </w:rPr>
        <w:t xml:space="preserve">For Ng=4, </w:t>
      </w:r>
      <w:r w:rsidR="00392913">
        <w:rPr>
          <w:lang w:val="en-US"/>
        </w:rPr>
        <w:t xml:space="preserve">we can reuse 2Tx precoders </w:t>
      </w:r>
      <w:r>
        <w:rPr>
          <w:lang w:val="en-US"/>
        </w:rPr>
        <w:t>to add more precoders for “</w:t>
      </w:r>
      <w:r w:rsidRPr="00F211F1">
        <w:t>fullpowerMode1</w:t>
      </w:r>
      <w:r>
        <w:rPr>
          <w:lang w:val="en-US"/>
        </w:rPr>
        <w:t>”. For rank-1, following on the principle of RAN1 previous agreements, we can re-use Rel-15 2Tx precoders</w:t>
      </w:r>
      <w:r w:rsidR="000A4C2F">
        <w:rPr>
          <w:lang w:val="en-US"/>
        </w:rPr>
        <w:t>, as listed below:</w:t>
      </w:r>
    </w:p>
    <w:p w14:paraId="43528BA2" w14:textId="20B60AAF" w:rsidR="000A4C2F" w:rsidRDefault="000A4C2F" w:rsidP="000A4C2F">
      <w:pPr>
        <w:pStyle w:val="Caption"/>
        <w:keepNext/>
        <w:jc w:val="center"/>
      </w:pPr>
      <w:r>
        <w:t xml:space="preserve">Table </w:t>
      </w:r>
      <w:r>
        <w:fldChar w:fldCharType="begin"/>
      </w:r>
      <w:r>
        <w:instrText xml:space="preserve"> SEQ Table \* ARABIC </w:instrText>
      </w:r>
      <w:r>
        <w:fldChar w:fldCharType="separate"/>
      </w:r>
      <w:r w:rsidR="009A6724">
        <w:rPr>
          <w:noProof/>
        </w:rPr>
        <w:t>5</w:t>
      </w:r>
      <w:r>
        <w:fldChar w:fldCharType="end"/>
      </w:r>
      <w:r>
        <w:t xml:space="preserve">    Rel-15 2Tx fully coherent precoders: TPMI=2,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06"/>
        <w:gridCol w:w="1039"/>
        <w:gridCol w:w="906"/>
        <w:gridCol w:w="1041"/>
      </w:tblGrid>
      <w:tr w:rsidR="00221B67" w14:paraId="1B284433" w14:textId="77777777" w:rsidTr="00221B67">
        <w:trPr>
          <w:jc w:val="center"/>
        </w:trPr>
        <w:tc>
          <w:tcPr>
            <w:tcW w:w="1229" w:type="dxa"/>
            <w:shd w:val="clear" w:color="auto" w:fill="auto"/>
          </w:tcPr>
          <w:p w14:paraId="429DC9DF" w14:textId="77777777" w:rsidR="00221B67" w:rsidRPr="005B61B2" w:rsidRDefault="00221B67" w:rsidP="00EE5814">
            <w:pPr>
              <w:pStyle w:val="TAH"/>
              <w:rPr>
                <w:rFonts w:eastAsia="Batang"/>
              </w:rPr>
            </w:pPr>
            <w:r w:rsidRPr="005B61B2">
              <w:rPr>
                <w:rFonts w:eastAsia="Batang"/>
              </w:rPr>
              <w:t>TPMI index</w:t>
            </w:r>
          </w:p>
        </w:tc>
        <w:tc>
          <w:tcPr>
            <w:tcW w:w="3892" w:type="dxa"/>
            <w:gridSpan w:val="4"/>
            <w:shd w:val="clear" w:color="auto" w:fill="auto"/>
            <w:vAlign w:val="center"/>
          </w:tcPr>
          <w:p w14:paraId="3A564881" w14:textId="0BF583C0" w:rsidR="00221B67" w:rsidRPr="005B61B2" w:rsidRDefault="00221B67" w:rsidP="00EE5814">
            <w:pPr>
              <w:pStyle w:val="TAH"/>
              <w:rPr>
                <w:rFonts w:eastAsia="Batang"/>
              </w:rPr>
            </w:pPr>
            <m:oMath>
              <m:r>
                <m:rPr>
                  <m:sty m:val="bi"/>
                </m:rPr>
                <w:rPr>
                  <w:rFonts w:ascii="Cambria Math" w:eastAsia="Batang"/>
                </w:rPr>
                <m:t>W</m:t>
              </m:r>
            </m:oMath>
            <w:r w:rsidRPr="005B61B2">
              <w:rPr>
                <w:rFonts w:eastAsia="Batang"/>
              </w:rPr>
              <w:t xml:space="preserve"> </w:t>
            </w:r>
          </w:p>
        </w:tc>
      </w:tr>
      <w:tr w:rsidR="00221B67" w14:paraId="34F02FFF" w14:textId="77777777" w:rsidTr="00221B67">
        <w:trPr>
          <w:jc w:val="center"/>
        </w:trPr>
        <w:tc>
          <w:tcPr>
            <w:tcW w:w="1229" w:type="dxa"/>
            <w:shd w:val="clear" w:color="auto" w:fill="auto"/>
          </w:tcPr>
          <w:p w14:paraId="72CD0901" w14:textId="54439EF9" w:rsidR="00221B67" w:rsidRPr="005B61B2" w:rsidRDefault="00221B67" w:rsidP="00EE5814">
            <w:pPr>
              <w:pStyle w:val="TAC"/>
              <w:rPr>
                <w:rFonts w:eastAsia="Batang"/>
              </w:rPr>
            </w:pPr>
            <w:r>
              <w:rPr>
                <w:rFonts w:eastAsia="Batang"/>
              </w:rPr>
              <w:t>2</w:t>
            </w:r>
            <w:r w:rsidRPr="005B61B2">
              <w:rPr>
                <w:rFonts w:eastAsia="Batang"/>
              </w:rPr>
              <w:t xml:space="preserve"> – 5</w:t>
            </w:r>
          </w:p>
        </w:tc>
        <w:tc>
          <w:tcPr>
            <w:tcW w:w="906" w:type="dxa"/>
            <w:shd w:val="clear" w:color="auto" w:fill="auto"/>
          </w:tcPr>
          <w:p w14:paraId="327B7740"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3334B1BD" wp14:editId="07938186">
                  <wp:extent cx="409575" cy="39052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459AAF89"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40DC9E56" wp14:editId="6AB32CF8">
                  <wp:extent cx="495300" cy="3905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5A4CFA14"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76D11D3A" wp14:editId="4F5B32EE">
                  <wp:extent cx="428625" cy="390525"/>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41" w:type="dxa"/>
            <w:shd w:val="clear" w:color="auto" w:fill="auto"/>
          </w:tcPr>
          <w:p w14:paraId="5622ACE7"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78BDADD9" wp14:editId="1FC3526C">
                  <wp:extent cx="523875" cy="3905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bl>
    <w:p w14:paraId="7D6E0D98" w14:textId="77777777" w:rsidR="00221B67" w:rsidRDefault="00221B67" w:rsidP="00221B67"/>
    <w:p w14:paraId="020C76C2" w14:textId="63627B93" w:rsidR="00221B67" w:rsidRDefault="000A4C2F" w:rsidP="00221B67">
      <w:r>
        <w:t xml:space="preserve">The only agreed rank-1 8Tx precoder for Ng=4 can be interpreted as the case that all 4 antenna groups are using the TPMI=2 2Tx precoder [1, </w:t>
      </w:r>
      <w:proofErr w:type="gramStart"/>
      <w:r>
        <w:t>1]^</w:t>
      </w:r>
      <w:proofErr w:type="gramEnd"/>
      <w:r>
        <w:t>T. This can be extended to the other 3 2Tx precoders as well. For example</w:t>
      </w:r>
      <w:r w:rsidR="00605B3A">
        <w:t>s</w:t>
      </w:r>
      <w:r>
        <w:t>, using TPMI=</w:t>
      </w:r>
      <w:r w:rsidR="00605B3A">
        <w:t xml:space="preserve">2, </w:t>
      </w:r>
      <w:r>
        <w:t>3</w:t>
      </w:r>
      <w:r w:rsidR="00605B3A">
        <w:t>, 4, 5</w:t>
      </w:r>
      <w:r>
        <w:t xml:space="preserve"> 2Tx precoder for all four antenna groups shall have th</w:t>
      </w:r>
      <w:r w:rsidR="00605B3A">
        <w:t xml:space="preserve">ese </w:t>
      </w:r>
      <w:r>
        <w:t>8Tx precoder</w:t>
      </w:r>
      <w:r w:rsidR="00605B3A">
        <w:t>s</w:t>
      </w:r>
      <w:r>
        <w:t>:</w:t>
      </w:r>
    </w:p>
    <w:p w14:paraId="1B939373" w14:textId="5002FD4C" w:rsidR="000A4C2F" w:rsidRPr="001869E8" w:rsidRDefault="00AF10E7" w:rsidP="00221B67">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oMath>
      </m:oMathPara>
    </w:p>
    <w:p w14:paraId="3884BEE3" w14:textId="0FCCF3B7" w:rsidR="00DC232F" w:rsidRPr="00DC232F" w:rsidRDefault="00DC232F" w:rsidP="00605B3A">
      <w:pPr>
        <w:rPr>
          <w:lang w:val="en-US"/>
        </w:rPr>
      </w:pPr>
      <w:r>
        <w:rPr>
          <w:lang w:val="en-US"/>
        </w:rPr>
        <w:t>Note that the first precoder above is the agreed rank-1 8Tx precoder for Ng=4.</w:t>
      </w:r>
    </w:p>
    <w:p w14:paraId="3070B1C7" w14:textId="774BF862" w:rsidR="00605B3A" w:rsidRPr="00221B67" w:rsidRDefault="00605B3A" w:rsidP="00605B3A">
      <w:pPr>
        <w:rPr>
          <w:b/>
          <w:bCs/>
          <w:lang w:val="en-US"/>
        </w:rPr>
      </w:pPr>
      <w:r w:rsidRPr="00221B67">
        <w:rPr>
          <w:b/>
          <w:bCs/>
          <w:lang w:val="en-US"/>
        </w:rPr>
        <w:t xml:space="preserve">Proposal </w:t>
      </w:r>
      <w:r>
        <w:rPr>
          <w:b/>
          <w:bCs/>
          <w:lang w:val="en-US"/>
        </w:rPr>
        <w:t>3</w:t>
      </w:r>
      <w:r w:rsidRPr="00221B67">
        <w:rPr>
          <w:b/>
          <w:bCs/>
          <w:lang w:val="en-US"/>
        </w:rPr>
        <w:t xml:space="preserve">: Reuse identical </w:t>
      </w:r>
      <w:r>
        <w:rPr>
          <w:b/>
          <w:bCs/>
          <w:lang w:val="en-US"/>
        </w:rPr>
        <w:t>2</w:t>
      </w:r>
      <w:r w:rsidRPr="00221B67">
        <w:rPr>
          <w:b/>
          <w:bCs/>
          <w:lang w:val="en-US"/>
        </w:rPr>
        <w:t xml:space="preserve">Tx rank-1 precoders for </w:t>
      </w:r>
      <w:r>
        <w:rPr>
          <w:b/>
          <w:bCs/>
          <w:lang w:val="en-US"/>
        </w:rPr>
        <w:t>four</w:t>
      </w:r>
      <w:r w:rsidRPr="00221B67">
        <w:rPr>
          <w:b/>
          <w:bCs/>
          <w:lang w:val="en-US"/>
        </w:rPr>
        <w:t xml:space="preserve"> antenna groups to support 8Tx “</w:t>
      </w:r>
      <w:r w:rsidRPr="003C4BEC">
        <w:rPr>
          <w:b/>
          <w:bCs/>
          <w:i/>
          <w:iCs/>
        </w:rPr>
        <w:t>fullpowerMode1</w:t>
      </w:r>
      <w:r w:rsidRPr="00221B67">
        <w:rPr>
          <w:b/>
          <w:bCs/>
          <w:lang w:val="en-US"/>
        </w:rPr>
        <w:t>” UE with Ng=</w:t>
      </w:r>
      <w:r>
        <w:rPr>
          <w:b/>
          <w:bCs/>
          <w:lang w:val="en-US"/>
        </w:rPr>
        <w:t>4 (codebook</w:t>
      </w:r>
      <w:r w:rsidR="001869E8">
        <w:rPr>
          <w:b/>
          <w:bCs/>
          <w:lang w:val="en-US"/>
        </w:rPr>
        <w:t>3</w:t>
      </w:r>
      <w:r>
        <w:rPr>
          <w:b/>
          <w:bCs/>
          <w:lang w:val="en-US"/>
        </w:rPr>
        <w:t>).</w:t>
      </w:r>
    </w:p>
    <w:p w14:paraId="7672AF3B" w14:textId="77777777" w:rsidR="00245E2E" w:rsidRDefault="00245E2E" w:rsidP="003B72EB">
      <w:pPr>
        <w:rPr>
          <w:lang w:val="en-US"/>
        </w:rPr>
      </w:pPr>
    </w:p>
    <w:p w14:paraId="70E06B7C" w14:textId="5B929B61" w:rsidR="00102223" w:rsidRDefault="00102223" w:rsidP="00102223">
      <w:pPr>
        <w:pStyle w:val="Heading2"/>
        <w:rPr>
          <w:lang w:val="en-US"/>
        </w:rPr>
      </w:pPr>
      <w:r>
        <w:rPr>
          <w:lang w:val="en-US"/>
        </w:rPr>
        <w:lastRenderedPageBreak/>
        <w:t>2.2</w:t>
      </w:r>
      <w:r>
        <w:rPr>
          <w:lang w:val="en-US"/>
        </w:rPr>
        <w:tab/>
        <w:t>8Tx full power Mode-2</w:t>
      </w:r>
    </w:p>
    <w:p w14:paraId="3CBDE226" w14:textId="74375244" w:rsidR="00044864" w:rsidRPr="008E1C9C" w:rsidRDefault="00392913" w:rsidP="00044864">
      <w:pPr>
        <w:rPr>
          <w:lang w:val="en-US"/>
        </w:rPr>
      </w:pPr>
      <w:r>
        <w:rPr>
          <w:lang w:val="en-US"/>
        </w:rPr>
        <w:t xml:space="preserve">RAN1 </w:t>
      </w:r>
      <w:r w:rsidR="003C4BEC">
        <w:rPr>
          <w:lang w:val="en-US"/>
        </w:rPr>
        <w:t xml:space="preserve">#114 </w:t>
      </w:r>
      <w:r>
        <w:rPr>
          <w:lang w:val="en-US"/>
        </w:rPr>
        <w:t>meeting reached these agreements for “</w:t>
      </w:r>
      <w:r w:rsidRPr="003C4BEC">
        <w:rPr>
          <w:i/>
          <w:iCs/>
          <w:lang w:val="en-US"/>
        </w:rPr>
        <w:t>fullpowerMode2</w:t>
      </w:r>
      <w:r>
        <w:rPr>
          <w:lang w:val="en-US"/>
        </w:rPr>
        <w:t>”:</w:t>
      </w:r>
    </w:p>
    <w:tbl>
      <w:tblPr>
        <w:tblStyle w:val="TableGrid"/>
        <w:tblW w:w="0" w:type="auto"/>
        <w:tblLook w:val="04A0" w:firstRow="1" w:lastRow="0" w:firstColumn="1" w:lastColumn="0" w:noHBand="0" w:noVBand="1"/>
      </w:tblPr>
      <w:tblGrid>
        <w:gridCol w:w="9629"/>
      </w:tblGrid>
      <w:tr w:rsidR="00044864" w:rsidRPr="008E1C9C" w14:paraId="320F8A1F" w14:textId="77777777" w:rsidTr="00EE5814">
        <w:tc>
          <w:tcPr>
            <w:tcW w:w="9629" w:type="dxa"/>
          </w:tcPr>
          <w:p w14:paraId="666EB22E" w14:textId="77777777" w:rsidR="00044864" w:rsidRPr="00233474" w:rsidRDefault="00044864" w:rsidP="00044864">
            <w:pPr>
              <w:snapToGrid w:val="0"/>
              <w:contextualSpacing/>
              <w:rPr>
                <w:b/>
                <w:bCs/>
                <w:highlight w:val="green"/>
                <w:lang w:val="en-US"/>
              </w:rPr>
            </w:pPr>
            <w:r w:rsidRPr="00233474">
              <w:rPr>
                <w:b/>
                <w:bCs/>
                <w:highlight w:val="green"/>
              </w:rPr>
              <w:t>Agreement</w:t>
            </w:r>
          </w:p>
          <w:p w14:paraId="3FB689AB" w14:textId="77777777" w:rsidR="00044864" w:rsidRPr="00233474" w:rsidRDefault="00044864" w:rsidP="00044864">
            <w:pPr>
              <w:contextualSpacing/>
            </w:pPr>
            <w:r w:rsidRPr="00233474">
              <w:t>For an 8TX UE, configured for full power transmission with ‘fullpowerMode2’ for Ng=2</w:t>
            </w:r>
          </w:p>
          <w:p w14:paraId="58CC41BB" w14:textId="77777777" w:rsidR="00044864" w:rsidRPr="00233474" w:rsidRDefault="00044864" w:rsidP="00044864">
            <w:pPr>
              <w:pStyle w:val="ListParagraph"/>
              <w:numPr>
                <w:ilvl w:val="0"/>
                <w:numId w:val="44"/>
              </w:numPr>
              <w:jc w:val="left"/>
              <w:rPr>
                <w:szCs w:val="20"/>
              </w:rPr>
            </w:pPr>
            <w:r w:rsidRPr="00233474">
              <w:rPr>
                <w:szCs w:val="20"/>
              </w:rPr>
              <w:t xml:space="preserve">UE power capability is indicated per antenna group, where for an indicated group, full power is supported for all </w:t>
            </w:r>
            <w:proofErr w:type="gramStart"/>
            <w:r w:rsidRPr="00233474">
              <w:rPr>
                <w:szCs w:val="20"/>
              </w:rPr>
              <w:t>ranks</w:t>
            </w:r>
            <w:proofErr w:type="gramEnd"/>
          </w:p>
          <w:p w14:paraId="2F029041" w14:textId="77777777" w:rsidR="00044864" w:rsidRPr="00233474" w:rsidRDefault="00044864" w:rsidP="00044864">
            <w:pPr>
              <w:pStyle w:val="ListParagraph"/>
              <w:numPr>
                <w:ilvl w:val="1"/>
                <w:numId w:val="44"/>
              </w:numPr>
              <w:ind w:left="1080"/>
              <w:jc w:val="left"/>
              <w:rPr>
                <w:rFonts w:eastAsia="Calibri"/>
                <w:szCs w:val="20"/>
              </w:rPr>
            </w:pPr>
            <w:r w:rsidRPr="00233474">
              <w:rPr>
                <w:szCs w:val="20"/>
              </w:rPr>
              <w:t>For when Ng=2, a single bit is used to indicate which of the antenna group has full power capability.</w:t>
            </w:r>
          </w:p>
          <w:p w14:paraId="1064E7FB" w14:textId="77777777" w:rsidR="00044864" w:rsidRPr="00233474" w:rsidRDefault="00044864" w:rsidP="00044864">
            <w:pPr>
              <w:rPr>
                <w:rFonts w:cs="Times"/>
                <w:iCs/>
              </w:rPr>
            </w:pPr>
          </w:p>
          <w:p w14:paraId="0A243DE9" w14:textId="77777777" w:rsidR="00044864" w:rsidRPr="00233474" w:rsidRDefault="00044864" w:rsidP="00044864">
            <w:pPr>
              <w:snapToGrid w:val="0"/>
              <w:contextualSpacing/>
              <w:rPr>
                <w:b/>
                <w:bCs/>
                <w:highlight w:val="green"/>
                <w:lang w:val="en-US"/>
              </w:rPr>
            </w:pPr>
            <w:r w:rsidRPr="00233474">
              <w:rPr>
                <w:b/>
                <w:bCs/>
                <w:highlight w:val="green"/>
              </w:rPr>
              <w:t>Agreement</w:t>
            </w:r>
          </w:p>
          <w:p w14:paraId="2B67D030" w14:textId="77777777" w:rsidR="00044864" w:rsidRPr="00233474" w:rsidRDefault="00044864" w:rsidP="00044864">
            <w:pPr>
              <w:snapToGrid w:val="0"/>
              <w:contextualSpacing/>
            </w:pPr>
            <w:r w:rsidRPr="00233474">
              <w:t>For an 8TX UE, configured for full power transmission with ‘fullpowerMode2’,</w:t>
            </w:r>
          </w:p>
          <w:p w14:paraId="48AA9249" w14:textId="77777777" w:rsidR="00044864" w:rsidRPr="00233474" w:rsidRDefault="00044864" w:rsidP="00044864">
            <w:pPr>
              <w:numPr>
                <w:ilvl w:val="0"/>
                <w:numId w:val="20"/>
              </w:numPr>
              <w:overflowPunct/>
              <w:autoSpaceDE/>
              <w:autoSpaceDN/>
              <w:adjustRightInd/>
              <w:snapToGrid w:val="0"/>
              <w:spacing w:after="0"/>
              <w:ind w:left="610"/>
              <w:contextualSpacing/>
              <w:jc w:val="left"/>
              <w:textAlignment w:val="auto"/>
            </w:pPr>
            <w:r w:rsidRPr="00233474">
              <w:t>Subject to UE capability, a maximum of 2 or 4 SRS resources are supported in an SRS resource set with usage set to 'codebook',</w:t>
            </w:r>
          </w:p>
          <w:p w14:paraId="52BAD3FC" w14:textId="77777777" w:rsidR="00044864" w:rsidRPr="00233474" w:rsidRDefault="00044864" w:rsidP="00044864">
            <w:pPr>
              <w:numPr>
                <w:ilvl w:val="0"/>
                <w:numId w:val="20"/>
              </w:numPr>
              <w:overflowPunct/>
              <w:autoSpaceDE/>
              <w:autoSpaceDN/>
              <w:adjustRightInd/>
              <w:snapToGrid w:val="0"/>
              <w:spacing w:after="0"/>
              <w:ind w:left="610"/>
              <w:contextualSpacing/>
              <w:jc w:val="left"/>
              <w:textAlignment w:val="auto"/>
            </w:pPr>
            <w:r w:rsidRPr="00233474">
              <w:t>An SRS resource set can be configured with one or more of 1-, 2-, 4-, or 8-port SRS resources.</w:t>
            </w:r>
          </w:p>
          <w:p w14:paraId="64633FBD" w14:textId="77777777" w:rsidR="00044864" w:rsidRPr="00233474" w:rsidRDefault="00044864" w:rsidP="00044864">
            <w:pPr>
              <w:rPr>
                <w:rFonts w:cs="Times"/>
                <w:iCs/>
              </w:rPr>
            </w:pPr>
          </w:p>
          <w:p w14:paraId="4E9123A8" w14:textId="77777777" w:rsidR="00044864" w:rsidRPr="003A75F7" w:rsidRDefault="00044864" w:rsidP="00044864">
            <w:pPr>
              <w:rPr>
                <w:b/>
                <w:bCs/>
              </w:rPr>
            </w:pPr>
            <w:r w:rsidRPr="003A75F7">
              <w:rPr>
                <w:b/>
                <w:bCs/>
              </w:rPr>
              <w:t>Conclusion</w:t>
            </w:r>
          </w:p>
          <w:p w14:paraId="3111B062" w14:textId="77777777" w:rsidR="00044864" w:rsidRPr="004A433E" w:rsidRDefault="00044864" w:rsidP="00044864">
            <w:pPr>
              <w:numPr>
                <w:ilvl w:val="0"/>
                <w:numId w:val="44"/>
              </w:numPr>
              <w:overflowPunct/>
              <w:autoSpaceDE/>
              <w:autoSpaceDN/>
              <w:adjustRightInd/>
              <w:spacing w:after="0"/>
              <w:jc w:val="left"/>
              <w:textAlignment w:val="auto"/>
              <w:rPr>
                <w:rFonts w:cs="Times"/>
              </w:rPr>
            </w:pPr>
            <w:r w:rsidRPr="004A433E">
              <w:t xml:space="preserve">Full power transmission with ‘fullpowerMode2’ with TPMI </w:t>
            </w:r>
            <w:r>
              <w:t>capability reporting</w:t>
            </w:r>
            <w:r w:rsidRPr="004A433E">
              <w:t xml:space="preserve"> when Ng=4 is not supported in Rel-18</w:t>
            </w:r>
          </w:p>
          <w:p w14:paraId="0EA87CF7" w14:textId="77777777" w:rsidR="00044864" w:rsidRPr="004A433E" w:rsidRDefault="00044864" w:rsidP="00044864">
            <w:pPr>
              <w:numPr>
                <w:ilvl w:val="0"/>
                <w:numId w:val="44"/>
              </w:numPr>
              <w:overflowPunct/>
              <w:autoSpaceDE/>
              <w:autoSpaceDN/>
              <w:adjustRightInd/>
              <w:spacing w:after="0"/>
              <w:jc w:val="left"/>
              <w:textAlignment w:val="auto"/>
              <w:rPr>
                <w:rFonts w:cs="Times"/>
              </w:rPr>
            </w:pPr>
            <w:r w:rsidRPr="004A433E">
              <w:t xml:space="preserve">Full power transmission with ‘fullpowerMode2’ with TPMI </w:t>
            </w:r>
            <w:r>
              <w:t>capability reporting</w:t>
            </w:r>
            <w:r w:rsidRPr="004A433E">
              <w:t xml:space="preserve"> when Ng=</w:t>
            </w:r>
            <w:r>
              <w:t>8</w:t>
            </w:r>
            <w:r w:rsidRPr="004A433E">
              <w:t xml:space="preserve"> is not supported in Rel-18</w:t>
            </w:r>
          </w:p>
          <w:p w14:paraId="5B99B05B" w14:textId="77777777" w:rsidR="00044864" w:rsidRPr="008E1C9C" w:rsidRDefault="00044864" w:rsidP="00EE5814">
            <w:pPr>
              <w:rPr>
                <w:lang w:val="en-US"/>
              </w:rPr>
            </w:pPr>
          </w:p>
        </w:tc>
      </w:tr>
    </w:tbl>
    <w:p w14:paraId="193292CB" w14:textId="77777777" w:rsidR="00044864" w:rsidRDefault="00044864" w:rsidP="00044864">
      <w:pPr>
        <w:rPr>
          <w:lang w:val="en-US"/>
        </w:rPr>
      </w:pPr>
    </w:p>
    <w:p w14:paraId="63977681" w14:textId="4C343AD9" w:rsidR="00392913" w:rsidRDefault="00392913" w:rsidP="00044864">
      <w:pPr>
        <w:rPr>
          <w:lang w:val="en-US"/>
        </w:rPr>
      </w:pPr>
      <w:r>
        <w:rPr>
          <w:lang w:val="en-US"/>
        </w:rPr>
        <w:t>For Ng=4 and Ng=8, there were no agreements</w:t>
      </w:r>
      <w:r w:rsidR="003C4BEC">
        <w:rPr>
          <w:lang w:val="en-US"/>
        </w:rPr>
        <w:t xml:space="preserve"> reached during the </w:t>
      </w:r>
      <w:r>
        <w:rPr>
          <w:lang w:val="en-US"/>
        </w:rPr>
        <w:t>RAN1 discussion. The details of the related discussion can be summarized in a proposal from FL</w:t>
      </w:r>
      <w:r w:rsidR="00561B5B">
        <w:rPr>
          <w:lang w:val="en-US"/>
        </w:rPr>
        <w:t xml:space="preserve"> as shown below. Based on FL-led emails, this issue might be further discussed in the coming meeting.</w:t>
      </w:r>
    </w:p>
    <w:tbl>
      <w:tblPr>
        <w:tblStyle w:val="TableGrid"/>
        <w:tblW w:w="0" w:type="auto"/>
        <w:tblLook w:val="04A0" w:firstRow="1" w:lastRow="0" w:firstColumn="1" w:lastColumn="0" w:noHBand="0" w:noVBand="1"/>
      </w:tblPr>
      <w:tblGrid>
        <w:gridCol w:w="9629"/>
      </w:tblGrid>
      <w:tr w:rsidR="00860D16" w:rsidRPr="008E1C9C" w14:paraId="148E7416" w14:textId="77777777" w:rsidTr="00EE5814">
        <w:tc>
          <w:tcPr>
            <w:tcW w:w="9629" w:type="dxa"/>
          </w:tcPr>
          <w:p w14:paraId="7E035505" w14:textId="77777777" w:rsidR="00860D16" w:rsidRDefault="00860D16" w:rsidP="00860D16">
            <w:pPr>
              <w:snapToGrid w:val="0"/>
              <w:rPr>
                <w:rFonts w:eastAsiaTheme="minorEastAsia"/>
                <w:i/>
                <w:iCs/>
                <w:highlight w:val="cyan"/>
                <w:lang w:val="en-US"/>
              </w:rPr>
            </w:pPr>
            <w:r>
              <w:rPr>
                <w:b/>
                <w:bCs/>
                <w:i/>
                <w:iCs/>
                <w:highlight w:val="yellow"/>
              </w:rPr>
              <w:t>(RAN1 #114) Proposal 6.2d:</w:t>
            </w:r>
            <w:r>
              <w:rPr>
                <w:b/>
                <w:bCs/>
                <w:i/>
                <w:iCs/>
              </w:rPr>
              <w:t xml:space="preserve"> </w:t>
            </w:r>
            <w:r>
              <w:rPr>
                <w:i/>
                <w:iCs/>
                <w:highlight w:val="cyan"/>
              </w:rPr>
              <w:t>For an 8TX UE, configured for full power transmission with ‘fullpowerMode2’, for when Ng=4,</w:t>
            </w:r>
          </w:p>
          <w:p w14:paraId="60E1952E" w14:textId="77777777" w:rsidR="00860D16" w:rsidRDefault="00860D16" w:rsidP="00860D16">
            <w:pPr>
              <w:pStyle w:val="ListParagraph"/>
              <w:numPr>
                <w:ilvl w:val="0"/>
                <w:numId w:val="46"/>
              </w:numPr>
              <w:contextualSpacing w:val="0"/>
              <w:jc w:val="left"/>
              <w:rPr>
                <w:i/>
                <w:iCs/>
                <w:szCs w:val="20"/>
                <w:highlight w:val="cyan"/>
              </w:rPr>
            </w:pPr>
            <w:r>
              <w:rPr>
                <w:i/>
                <w:iCs/>
                <w:highlight w:val="cyan"/>
              </w:rPr>
              <w:t xml:space="preserve">One or more of the following groups with full power capability is specified, and UE selects and reports a subset of the </w:t>
            </w:r>
            <w:proofErr w:type="gramStart"/>
            <w:r>
              <w:rPr>
                <w:i/>
                <w:iCs/>
                <w:highlight w:val="cyan"/>
              </w:rPr>
              <w:t>group</w:t>
            </w:r>
            <w:proofErr w:type="gramEnd"/>
          </w:p>
          <w:p w14:paraId="4924E2FF" w14:textId="77777777" w:rsidR="00860D16" w:rsidRDefault="00860D16" w:rsidP="00860D16">
            <w:pPr>
              <w:pStyle w:val="ListParagraph"/>
              <w:numPr>
                <w:ilvl w:val="1"/>
                <w:numId w:val="46"/>
              </w:numPr>
              <w:jc w:val="left"/>
              <w:rPr>
                <w:i/>
                <w:iCs/>
                <w:highlight w:val="cyan"/>
              </w:rPr>
            </w:pPr>
            <w:r>
              <w:rPr>
                <w:i/>
                <w:iCs/>
                <w:highlight w:val="cyan"/>
              </w:rPr>
              <w:t xml:space="preserve">Full power is supported by joint use of the indicated antenna group(s), where x may be from 1 or </w:t>
            </w:r>
            <w:proofErr w:type="gramStart"/>
            <w:r>
              <w:rPr>
                <w:i/>
                <w:iCs/>
                <w:highlight w:val="cyan"/>
              </w:rPr>
              <w:t>2</w:t>
            </w:r>
            <w:proofErr w:type="gramEnd"/>
          </w:p>
          <w:p w14:paraId="27252FF3" w14:textId="77777777" w:rsidR="00860D16" w:rsidRDefault="00860D16" w:rsidP="00860D16">
            <w:pPr>
              <w:pStyle w:val="ListParagraph"/>
              <w:numPr>
                <w:ilvl w:val="1"/>
                <w:numId w:val="46"/>
              </w:numPr>
              <w:jc w:val="left"/>
              <w:rPr>
                <w:i/>
                <w:iCs/>
              </w:rPr>
            </w:pPr>
            <w:r>
              <w:rPr>
                <w:i/>
                <w:iCs/>
              </w:rPr>
              <w:t xml:space="preserve">Subset selection restriction is </w:t>
            </w:r>
            <w:proofErr w:type="gramStart"/>
            <w:r>
              <w:rPr>
                <w:i/>
                <w:iCs/>
              </w:rPr>
              <w:t>TBD</w:t>
            </w:r>
            <w:proofErr w:type="gramEnd"/>
          </w:p>
          <w:p w14:paraId="58AD328D" w14:textId="77777777" w:rsidR="00860D16" w:rsidRDefault="00860D16" w:rsidP="00860D16">
            <w:pPr>
              <w:pStyle w:val="ListParagraph"/>
              <w:numPr>
                <w:ilvl w:val="2"/>
                <w:numId w:val="46"/>
              </w:numPr>
              <w:jc w:val="left"/>
              <w:rPr>
                <w:i/>
                <w:iCs/>
              </w:rPr>
            </w:pPr>
            <w:r>
              <w:rPr>
                <w:i/>
                <w:iCs/>
              </w:rPr>
              <w:t xml:space="preserve">FFS indication mechanism of the </w:t>
            </w:r>
            <w:proofErr w:type="gramStart"/>
            <w:r>
              <w:rPr>
                <w:i/>
                <w:iCs/>
              </w:rPr>
              <w:t>groups</w:t>
            </w:r>
            <w:proofErr w:type="gramEnd"/>
          </w:p>
          <w:tbl>
            <w:tblPr>
              <w:tblW w:w="0" w:type="auto"/>
              <w:tblInd w:w="1075" w:type="dxa"/>
              <w:tblCellMar>
                <w:left w:w="0" w:type="dxa"/>
                <w:right w:w="0" w:type="dxa"/>
              </w:tblCellMar>
              <w:tblLook w:val="04A0" w:firstRow="1" w:lastRow="0" w:firstColumn="1" w:lastColumn="0" w:noHBand="0" w:noVBand="1"/>
            </w:tblPr>
            <w:tblGrid>
              <w:gridCol w:w="1795"/>
              <w:gridCol w:w="5855"/>
            </w:tblGrid>
            <w:tr w:rsidR="00860D16" w14:paraId="69E07C3C" w14:textId="77777777" w:rsidTr="00860D16">
              <w:tc>
                <w:tcPr>
                  <w:tcW w:w="1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792AAF" w14:textId="77777777" w:rsidR="00860D16" w:rsidRDefault="00860D16" w:rsidP="00860D16">
                  <w:pPr>
                    <w:rPr>
                      <w:b/>
                      <w:bCs/>
                      <w:i/>
                      <w:iCs/>
                    </w:rPr>
                  </w:pPr>
                  <w:r>
                    <w:rPr>
                      <w:b/>
                      <w:bCs/>
                      <w:i/>
                      <w:iCs/>
                    </w:rPr>
                    <w:t>Indicated Groups</w:t>
                  </w:r>
                </w:p>
              </w:tc>
              <w:tc>
                <w:tcPr>
                  <w:tcW w:w="58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73EC9" w14:textId="77777777" w:rsidR="00860D16" w:rsidRDefault="00860D16" w:rsidP="00860D16">
                  <w:pPr>
                    <w:rPr>
                      <w:i/>
                      <w:iCs/>
                    </w:rPr>
                  </w:pPr>
                  <w:r>
                    <w:rPr>
                      <w:b/>
                      <w:bCs/>
                      <w:i/>
                      <w:iCs/>
                    </w:rPr>
                    <w:t>Supported layer-splitting cases for Ng=4</w:t>
                  </w:r>
                </w:p>
              </w:tc>
            </w:tr>
            <w:tr w:rsidR="00860D16" w14:paraId="36909ECD"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AF41E" w14:textId="77777777" w:rsidR="00860D16" w:rsidRDefault="00860D16" w:rsidP="00860D16">
                  <w:pPr>
                    <w:rPr>
                      <w:i/>
                      <w:iCs/>
                    </w:rPr>
                  </w:pPr>
                  <w:r>
                    <w:rPr>
                      <w:i/>
                      <w:iCs/>
                    </w:rPr>
                    <w:t>Group1</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13441970" w14:textId="77777777" w:rsidR="00860D16" w:rsidRDefault="00860D16" w:rsidP="00860D16">
                  <w:pPr>
                    <w:rPr>
                      <w:i/>
                      <w:iCs/>
                    </w:rPr>
                  </w:pPr>
                  <w:r>
                    <w:rPr>
                      <w:i/>
                      <w:iCs/>
                    </w:rPr>
                    <w:t>(x, 0, 0, 0)</w:t>
                  </w:r>
                </w:p>
              </w:tc>
            </w:tr>
            <w:tr w:rsidR="00860D16" w14:paraId="4E47E653"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8F264" w14:textId="77777777" w:rsidR="00860D16" w:rsidRDefault="00860D16" w:rsidP="00860D16">
                  <w:pPr>
                    <w:rPr>
                      <w:i/>
                      <w:iCs/>
                    </w:rPr>
                  </w:pPr>
                  <w:r>
                    <w:rPr>
                      <w:i/>
                      <w:iCs/>
                    </w:rPr>
                    <w:t>Group2</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6EE7D0F3" w14:textId="77777777" w:rsidR="00860D16" w:rsidRDefault="00860D16" w:rsidP="00860D16">
                  <w:pPr>
                    <w:rPr>
                      <w:i/>
                      <w:iCs/>
                    </w:rPr>
                  </w:pPr>
                  <w:r>
                    <w:rPr>
                      <w:i/>
                      <w:iCs/>
                    </w:rPr>
                    <w:t>(0, x, 0, 0)</w:t>
                  </w:r>
                </w:p>
              </w:tc>
            </w:tr>
            <w:tr w:rsidR="00860D16" w14:paraId="3602C53E"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D54B" w14:textId="77777777" w:rsidR="00860D16" w:rsidRDefault="00860D16" w:rsidP="00860D16">
                  <w:pPr>
                    <w:rPr>
                      <w:i/>
                      <w:iCs/>
                    </w:rPr>
                  </w:pPr>
                  <w:r>
                    <w:rPr>
                      <w:i/>
                      <w:iCs/>
                    </w:rPr>
                    <w:t>Group3</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5912819A" w14:textId="77777777" w:rsidR="00860D16" w:rsidRDefault="00860D16" w:rsidP="00860D16">
                  <w:pPr>
                    <w:rPr>
                      <w:i/>
                      <w:iCs/>
                    </w:rPr>
                  </w:pPr>
                  <w:r>
                    <w:rPr>
                      <w:i/>
                      <w:iCs/>
                    </w:rPr>
                    <w:t>(0, 0, x, 0)</w:t>
                  </w:r>
                </w:p>
              </w:tc>
            </w:tr>
            <w:tr w:rsidR="00860D16" w14:paraId="2E440A86" w14:textId="77777777" w:rsidTr="00860D16">
              <w:trPr>
                <w:trHeight w:val="251"/>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59C43" w14:textId="77777777" w:rsidR="00860D16" w:rsidRDefault="00860D16" w:rsidP="00860D16">
                  <w:pPr>
                    <w:rPr>
                      <w:i/>
                      <w:iCs/>
                    </w:rPr>
                  </w:pPr>
                  <w:r>
                    <w:rPr>
                      <w:i/>
                      <w:iCs/>
                    </w:rPr>
                    <w:t>Group4</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26588DC8" w14:textId="77777777" w:rsidR="00860D16" w:rsidRDefault="00860D16" w:rsidP="00860D16">
                  <w:pPr>
                    <w:rPr>
                      <w:i/>
                      <w:iCs/>
                    </w:rPr>
                  </w:pPr>
                  <w:r>
                    <w:rPr>
                      <w:i/>
                      <w:iCs/>
                    </w:rPr>
                    <w:t>(0, 0, 0, x)</w:t>
                  </w:r>
                </w:p>
              </w:tc>
            </w:tr>
            <w:tr w:rsidR="00860D16" w14:paraId="29499A73"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47A7E" w14:textId="77777777" w:rsidR="00860D16" w:rsidRDefault="00860D16" w:rsidP="00860D16">
                  <w:pPr>
                    <w:rPr>
                      <w:i/>
                      <w:iCs/>
                    </w:rPr>
                  </w:pPr>
                  <w:r>
                    <w:rPr>
                      <w:i/>
                      <w:iCs/>
                    </w:rPr>
                    <w:t>Group5</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5AEBF602" w14:textId="77777777" w:rsidR="00860D16" w:rsidRDefault="00860D16" w:rsidP="00860D16">
                  <w:pPr>
                    <w:rPr>
                      <w:i/>
                      <w:iCs/>
                    </w:rPr>
                  </w:pPr>
                  <w:r>
                    <w:rPr>
                      <w:i/>
                      <w:iCs/>
                    </w:rPr>
                    <w:t>(x, x, 0, 0)</w:t>
                  </w:r>
                </w:p>
              </w:tc>
            </w:tr>
            <w:tr w:rsidR="00860D16" w14:paraId="252D9213"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6F197" w14:textId="77777777" w:rsidR="00860D16" w:rsidRDefault="00860D16" w:rsidP="00860D16">
                  <w:pPr>
                    <w:rPr>
                      <w:i/>
                      <w:iCs/>
                    </w:rPr>
                  </w:pPr>
                  <w:r>
                    <w:rPr>
                      <w:i/>
                      <w:iCs/>
                    </w:rPr>
                    <w:t>Group6</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105EF018" w14:textId="77777777" w:rsidR="00860D16" w:rsidRDefault="00860D16" w:rsidP="00860D16">
                  <w:pPr>
                    <w:rPr>
                      <w:i/>
                      <w:iCs/>
                    </w:rPr>
                  </w:pPr>
                  <w:r>
                    <w:rPr>
                      <w:i/>
                      <w:iCs/>
                    </w:rPr>
                    <w:t>(x, 0, x, 0)</w:t>
                  </w:r>
                </w:p>
              </w:tc>
            </w:tr>
            <w:tr w:rsidR="00860D16" w14:paraId="115933CA"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9B612" w14:textId="77777777" w:rsidR="00860D16" w:rsidRDefault="00860D16" w:rsidP="00860D16">
                  <w:pPr>
                    <w:rPr>
                      <w:i/>
                      <w:iCs/>
                    </w:rPr>
                  </w:pPr>
                  <w:r>
                    <w:rPr>
                      <w:i/>
                      <w:iCs/>
                    </w:rPr>
                    <w:t>Group7</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06DAC236" w14:textId="77777777" w:rsidR="00860D16" w:rsidRDefault="00860D16" w:rsidP="00860D16">
                  <w:pPr>
                    <w:rPr>
                      <w:i/>
                      <w:iCs/>
                    </w:rPr>
                  </w:pPr>
                  <w:r>
                    <w:rPr>
                      <w:i/>
                      <w:iCs/>
                    </w:rPr>
                    <w:t>(x, 0, 0, x)</w:t>
                  </w:r>
                </w:p>
              </w:tc>
            </w:tr>
            <w:tr w:rsidR="00860D16" w14:paraId="03D1F63C"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47944" w14:textId="77777777" w:rsidR="00860D16" w:rsidRDefault="00860D16" w:rsidP="00860D16">
                  <w:pPr>
                    <w:rPr>
                      <w:i/>
                      <w:iCs/>
                    </w:rPr>
                  </w:pPr>
                  <w:r>
                    <w:rPr>
                      <w:i/>
                      <w:iCs/>
                    </w:rPr>
                    <w:t>Group8</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604CF7F9" w14:textId="77777777" w:rsidR="00860D16" w:rsidRDefault="00860D16" w:rsidP="00860D16">
                  <w:pPr>
                    <w:rPr>
                      <w:i/>
                      <w:iCs/>
                    </w:rPr>
                  </w:pPr>
                  <w:r>
                    <w:rPr>
                      <w:i/>
                      <w:iCs/>
                    </w:rPr>
                    <w:t>(0, x, x, 0)</w:t>
                  </w:r>
                </w:p>
              </w:tc>
            </w:tr>
            <w:tr w:rsidR="00860D16" w14:paraId="5B6CE3E9"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0090E" w14:textId="77777777" w:rsidR="00860D16" w:rsidRDefault="00860D16" w:rsidP="00860D16">
                  <w:pPr>
                    <w:rPr>
                      <w:i/>
                      <w:iCs/>
                    </w:rPr>
                  </w:pPr>
                  <w:r>
                    <w:rPr>
                      <w:i/>
                      <w:iCs/>
                    </w:rPr>
                    <w:t>Group9</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35C82CD6" w14:textId="77777777" w:rsidR="00860D16" w:rsidRDefault="00860D16" w:rsidP="00860D16">
                  <w:pPr>
                    <w:rPr>
                      <w:i/>
                      <w:iCs/>
                    </w:rPr>
                  </w:pPr>
                  <w:r>
                    <w:rPr>
                      <w:i/>
                      <w:iCs/>
                    </w:rPr>
                    <w:t>(0, x, 0, x)</w:t>
                  </w:r>
                </w:p>
              </w:tc>
            </w:tr>
            <w:tr w:rsidR="00860D16" w14:paraId="6E6DCF92"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3722" w14:textId="77777777" w:rsidR="00860D16" w:rsidRDefault="00860D16" w:rsidP="00860D16">
                  <w:pPr>
                    <w:rPr>
                      <w:i/>
                      <w:iCs/>
                    </w:rPr>
                  </w:pPr>
                  <w:r>
                    <w:rPr>
                      <w:i/>
                      <w:iCs/>
                    </w:rPr>
                    <w:t>Group10</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1B001D39" w14:textId="77777777" w:rsidR="00860D16" w:rsidRDefault="00860D16" w:rsidP="00860D16">
                  <w:pPr>
                    <w:rPr>
                      <w:i/>
                      <w:iCs/>
                    </w:rPr>
                  </w:pPr>
                  <w:r>
                    <w:rPr>
                      <w:i/>
                      <w:iCs/>
                    </w:rPr>
                    <w:t>(0, 0, x, x) </w:t>
                  </w:r>
                </w:p>
              </w:tc>
            </w:tr>
            <w:tr w:rsidR="00860D16" w14:paraId="1314ADF9"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11944" w14:textId="77777777" w:rsidR="00860D16" w:rsidRDefault="00860D16" w:rsidP="00860D16">
                  <w:pPr>
                    <w:rPr>
                      <w:i/>
                      <w:iCs/>
                    </w:rPr>
                  </w:pPr>
                  <w:r>
                    <w:rPr>
                      <w:i/>
                      <w:iCs/>
                    </w:rPr>
                    <w:lastRenderedPageBreak/>
                    <w:t>Group11</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5BF2F7AE" w14:textId="77777777" w:rsidR="00860D16" w:rsidRDefault="00860D16" w:rsidP="00860D16">
                  <w:pPr>
                    <w:rPr>
                      <w:i/>
                      <w:iCs/>
                    </w:rPr>
                  </w:pPr>
                  <w:r>
                    <w:rPr>
                      <w:i/>
                      <w:iCs/>
                    </w:rPr>
                    <w:t>(x, x, x, 0)</w:t>
                  </w:r>
                </w:p>
              </w:tc>
            </w:tr>
            <w:tr w:rsidR="00860D16" w14:paraId="7C226BDF"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2E22E" w14:textId="77777777" w:rsidR="00860D16" w:rsidRDefault="00860D16" w:rsidP="00860D16">
                  <w:pPr>
                    <w:rPr>
                      <w:i/>
                      <w:iCs/>
                    </w:rPr>
                  </w:pPr>
                  <w:r>
                    <w:rPr>
                      <w:i/>
                      <w:iCs/>
                    </w:rPr>
                    <w:t>Group12</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3B8BC572" w14:textId="77777777" w:rsidR="00860D16" w:rsidRDefault="00860D16" w:rsidP="00860D16">
                  <w:pPr>
                    <w:rPr>
                      <w:i/>
                      <w:iCs/>
                    </w:rPr>
                  </w:pPr>
                  <w:r>
                    <w:rPr>
                      <w:i/>
                      <w:iCs/>
                    </w:rPr>
                    <w:t>(x, x, 0, x)</w:t>
                  </w:r>
                </w:p>
              </w:tc>
            </w:tr>
            <w:tr w:rsidR="00860D16" w14:paraId="77900D75"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3276" w14:textId="77777777" w:rsidR="00860D16" w:rsidRDefault="00860D16" w:rsidP="00860D16">
                  <w:pPr>
                    <w:rPr>
                      <w:i/>
                      <w:iCs/>
                    </w:rPr>
                  </w:pPr>
                  <w:r>
                    <w:rPr>
                      <w:i/>
                      <w:iCs/>
                    </w:rPr>
                    <w:t>Group13</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1049BACD" w14:textId="77777777" w:rsidR="00860D16" w:rsidRDefault="00860D16" w:rsidP="00860D16">
                  <w:pPr>
                    <w:rPr>
                      <w:i/>
                      <w:iCs/>
                    </w:rPr>
                  </w:pPr>
                  <w:r>
                    <w:rPr>
                      <w:i/>
                      <w:iCs/>
                    </w:rPr>
                    <w:t>(x, 0, x, x)</w:t>
                  </w:r>
                </w:p>
              </w:tc>
            </w:tr>
            <w:tr w:rsidR="00860D16" w14:paraId="0863C345" w14:textId="77777777" w:rsidTr="00860D16">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12A2D" w14:textId="77777777" w:rsidR="00860D16" w:rsidRDefault="00860D16" w:rsidP="00860D16">
                  <w:pPr>
                    <w:rPr>
                      <w:i/>
                      <w:iCs/>
                    </w:rPr>
                  </w:pPr>
                  <w:r>
                    <w:rPr>
                      <w:i/>
                      <w:iCs/>
                    </w:rPr>
                    <w:t>Group14</w:t>
                  </w:r>
                </w:p>
              </w:tc>
              <w:tc>
                <w:tcPr>
                  <w:tcW w:w="5855" w:type="dxa"/>
                  <w:tcBorders>
                    <w:top w:val="nil"/>
                    <w:left w:val="nil"/>
                    <w:bottom w:val="single" w:sz="8" w:space="0" w:color="auto"/>
                    <w:right w:val="single" w:sz="8" w:space="0" w:color="auto"/>
                  </w:tcBorders>
                  <w:tcMar>
                    <w:top w:w="0" w:type="dxa"/>
                    <w:left w:w="108" w:type="dxa"/>
                    <w:bottom w:w="0" w:type="dxa"/>
                    <w:right w:w="108" w:type="dxa"/>
                  </w:tcMar>
                  <w:hideMark/>
                </w:tcPr>
                <w:p w14:paraId="669BF71B" w14:textId="77777777" w:rsidR="00860D16" w:rsidRDefault="00860D16" w:rsidP="00860D16">
                  <w:pPr>
                    <w:rPr>
                      <w:i/>
                      <w:iCs/>
                    </w:rPr>
                  </w:pPr>
                  <w:r>
                    <w:rPr>
                      <w:i/>
                      <w:iCs/>
                    </w:rPr>
                    <w:t>(0, x, x, x)</w:t>
                  </w:r>
                </w:p>
              </w:tc>
            </w:tr>
          </w:tbl>
          <w:p w14:paraId="7646D63A" w14:textId="77777777" w:rsidR="00860D16" w:rsidRDefault="00860D16" w:rsidP="00860D16">
            <w:pPr>
              <w:pStyle w:val="ListParagraph"/>
              <w:numPr>
                <w:ilvl w:val="0"/>
                <w:numId w:val="46"/>
              </w:numPr>
              <w:contextualSpacing w:val="0"/>
              <w:jc w:val="left"/>
              <w:rPr>
                <w:rFonts w:eastAsia="Times New Roman"/>
                <w:i/>
                <w:iCs/>
                <w:szCs w:val="20"/>
              </w:rPr>
            </w:pPr>
            <w:r>
              <w:rPr>
                <w:i/>
                <w:iCs/>
              </w:rPr>
              <w:t>How to specify this agreement into the specification is up to the editor</w:t>
            </w:r>
          </w:p>
          <w:p w14:paraId="34DCC56B" w14:textId="77777777" w:rsidR="00860D16" w:rsidRPr="008E1C9C" w:rsidRDefault="00860D16" w:rsidP="00EE5814">
            <w:pPr>
              <w:rPr>
                <w:lang w:val="en-US"/>
              </w:rPr>
            </w:pPr>
          </w:p>
        </w:tc>
      </w:tr>
    </w:tbl>
    <w:p w14:paraId="38083E25" w14:textId="77777777" w:rsidR="00860D16" w:rsidRPr="008E1C9C" w:rsidRDefault="00860D16" w:rsidP="00860D16">
      <w:pPr>
        <w:rPr>
          <w:lang w:val="en-US"/>
        </w:rPr>
      </w:pPr>
    </w:p>
    <w:p w14:paraId="49C6BC4D" w14:textId="40F30876" w:rsidR="00044864" w:rsidRDefault="00392913" w:rsidP="003B72EB">
      <w:pPr>
        <w:rPr>
          <w:lang w:val="en-US"/>
        </w:rPr>
      </w:pPr>
      <w:r>
        <w:rPr>
          <w:lang w:val="en-US"/>
        </w:rPr>
        <w:t>The key issue is about the UE indication cost to support this precoder group-based UE capability for “</w:t>
      </w:r>
      <w:r w:rsidRPr="003C4BEC">
        <w:rPr>
          <w:i/>
          <w:iCs/>
        </w:rPr>
        <w:t>fullpowerMode2</w:t>
      </w:r>
      <w:r>
        <w:rPr>
          <w:lang w:val="en-US"/>
        </w:rPr>
        <w:t xml:space="preserve">” with Ng=4. </w:t>
      </w:r>
    </w:p>
    <w:p w14:paraId="5F489706" w14:textId="0AC263F0" w:rsidR="00860D16" w:rsidRDefault="00860D16" w:rsidP="003B72EB">
      <w:pPr>
        <w:rPr>
          <w:lang w:val="en-US"/>
        </w:rPr>
      </w:pPr>
      <w:r>
        <w:rPr>
          <w:lang w:val="en-US"/>
        </w:rPr>
        <w:t>For “</w:t>
      </w:r>
      <w:r w:rsidRPr="003C4BEC">
        <w:rPr>
          <w:i/>
          <w:iCs/>
        </w:rPr>
        <w:t>fullpowerMode2</w:t>
      </w:r>
      <w:r>
        <w:rPr>
          <w:lang w:val="en-US"/>
        </w:rPr>
        <w:t>”, there is no agreed PA architecture in RAN1. One reason is that there is no clear path on preference of any PA architectures to support “</w:t>
      </w:r>
      <w:r w:rsidRPr="003C4BEC">
        <w:rPr>
          <w:i/>
          <w:iCs/>
        </w:rPr>
        <w:t>fullpowerMode2</w:t>
      </w:r>
      <w:r>
        <w:rPr>
          <w:lang w:val="en-US"/>
        </w:rPr>
        <w:t xml:space="preserve">”. Based on this assessment, RAN1 needs to support all possible PA architectures and their related capabilities if </w:t>
      </w:r>
      <w:r w:rsidR="009A6724">
        <w:rPr>
          <w:lang w:val="en-US"/>
        </w:rPr>
        <w:t>“</w:t>
      </w:r>
      <w:r w:rsidR="009A6724" w:rsidRPr="003C4BEC">
        <w:rPr>
          <w:i/>
          <w:iCs/>
        </w:rPr>
        <w:t>fullpowerMode2</w:t>
      </w:r>
      <w:r w:rsidR="009A6724">
        <w:rPr>
          <w:lang w:val="en-US"/>
        </w:rPr>
        <w:t>” with Ng=4 is specified in Rel-18.</w:t>
      </w:r>
    </w:p>
    <w:p w14:paraId="7039E627" w14:textId="0E9F5BE9" w:rsidR="009A6724" w:rsidRDefault="009A6724" w:rsidP="009A6724">
      <w:pPr>
        <w:rPr>
          <w:lang w:val="en-US"/>
        </w:rPr>
      </w:pPr>
      <w:r>
        <w:rPr>
          <w:lang w:val="en-US"/>
        </w:rPr>
        <w:t>Based on the assumption that “</w:t>
      </w:r>
      <w:r w:rsidRPr="003C4BEC">
        <w:rPr>
          <w:i/>
          <w:iCs/>
        </w:rPr>
        <w:t>fullpowerMode2</w:t>
      </w:r>
      <w:r>
        <w:rPr>
          <w:lang w:val="en-US"/>
        </w:rPr>
        <w:t>” with Ng=4 would be specified in Rel-18, one simple approach is to support all 14 groups with a 14-bit bitmap, if we cannot deprioritize support of certain layer-splitting combinations. With the 14-bit bitmap indication, all possible PA architectures are support with Ng=4 for “</w:t>
      </w:r>
      <w:r>
        <w:t>fullpowerMode2</w:t>
      </w:r>
      <w:r>
        <w:rPr>
          <w:lang w:val="en-US"/>
        </w:rPr>
        <w:t>”.</w:t>
      </w:r>
    </w:p>
    <w:p w14:paraId="140B0555" w14:textId="30A5AF34" w:rsidR="009A6724" w:rsidRPr="009A6724" w:rsidRDefault="009A6724" w:rsidP="009A6724">
      <w:pPr>
        <w:rPr>
          <w:b/>
          <w:bCs/>
          <w:lang w:val="en-US"/>
        </w:rPr>
      </w:pPr>
      <w:r w:rsidRPr="009A6724">
        <w:rPr>
          <w:b/>
          <w:bCs/>
          <w:lang w:val="en-US"/>
        </w:rPr>
        <w:t>Proposal 4: If “</w:t>
      </w:r>
      <w:r w:rsidRPr="003C4BEC">
        <w:rPr>
          <w:b/>
          <w:bCs/>
          <w:i/>
          <w:iCs/>
        </w:rPr>
        <w:t>fullpowerMode2</w:t>
      </w:r>
      <w:r w:rsidRPr="009A6724">
        <w:rPr>
          <w:b/>
          <w:bCs/>
          <w:lang w:val="en-US"/>
        </w:rPr>
        <w:t>” with Ng=4 would be specified in Rel-18, support 14-bit bitmap for UE capability indication.</w:t>
      </w:r>
    </w:p>
    <w:p w14:paraId="30297CBC" w14:textId="77777777" w:rsidR="004C045F" w:rsidRDefault="004C045F" w:rsidP="00E20BCA">
      <w:pPr>
        <w:rPr>
          <w:lang w:val="en-US"/>
        </w:rPr>
      </w:pPr>
    </w:p>
    <w:p w14:paraId="7F45C464" w14:textId="2DC2F764" w:rsidR="00410196" w:rsidRPr="008E1C9C" w:rsidRDefault="00102223" w:rsidP="00876846">
      <w:pPr>
        <w:pStyle w:val="Heading1"/>
        <w:rPr>
          <w:lang w:val="en-US"/>
        </w:rPr>
      </w:pPr>
      <w:r>
        <w:rPr>
          <w:lang w:val="en-US"/>
        </w:rPr>
        <w:t>3</w:t>
      </w:r>
      <w:r w:rsidR="003B0155" w:rsidRPr="008E1C9C">
        <w:rPr>
          <w:lang w:val="en-US"/>
        </w:rPr>
        <w:tab/>
        <w:t>Conclusion</w:t>
      </w:r>
      <w:r w:rsidR="00E80D2F">
        <w:rPr>
          <w:lang w:val="en-US"/>
        </w:rPr>
        <w:t>s</w:t>
      </w:r>
    </w:p>
    <w:p w14:paraId="3806921E" w14:textId="744590CF" w:rsidR="007C1B01" w:rsidRDefault="00E21867" w:rsidP="005B3745">
      <w:pPr>
        <w:rPr>
          <w:lang w:val="en-US"/>
        </w:rPr>
      </w:pPr>
      <w:r w:rsidRPr="008E1C9C">
        <w:rPr>
          <w:lang w:val="en-US"/>
        </w:rPr>
        <w:t xml:space="preserve">In this contribution, we are addressing </w:t>
      </w:r>
      <w:r w:rsidR="004C444C">
        <w:rPr>
          <w:lang w:val="en-US"/>
        </w:rPr>
        <w:t xml:space="preserve">the remaining issues of full power feature for </w:t>
      </w:r>
      <w:r w:rsidRPr="008E1C9C">
        <w:rPr>
          <w:lang w:val="en-US"/>
        </w:rPr>
        <w:t xml:space="preserve">the uplink enhancements to enable 8Tx UL transmission. </w:t>
      </w:r>
      <w:r w:rsidR="004C444C">
        <w:rPr>
          <w:lang w:val="en-US"/>
        </w:rPr>
        <w:t>Based on our discussion, h</w:t>
      </w:r>
      <w:r w:rsidR="00F95B09">
        <w:rPr>
          <w:lang w:val="en-US"/>
        </w:rPr>
        <w:t xml:space="preserve">ere is the list of </w:t>
      </w:r>
      <w:r w:rsidR="009A6724">
        <w:rPr>
          <w:lang w:val="en-US"/>
        </w:rPr>
        <w:t>proposals</w:t>
      </w:r>
      <w:r w:rsidR="00F95B09">
        <w:rPr>
          <w:lang w:val="en-US"/>
        </w:rPr>
        <w:t>:</w:t>
      </w:r>
    </w:p>
    <w:p w14:paraId="1F82F882" w14:textId="77777777" w:rsidR="00BD6AFA" w:rsidRPr="00221B67" w:rsidRDefault="00BD6AFA" w:rsidP="00BD6AFA">
      <w:pPr>
        <w:rPr>
          <w:b/>
          <w:bCs/>
          <w:lang w:val="en-US"/>
        </w:rPr>
      </w:pPr>
      <w:r w:rsidRPr="00221B67">
        <w:rPr>
          <w:b/>
          <w:bCs/>
          <w:lang w:val="en-US"/>
        </w:rPr>
        <w:t>Proposal 1: Reuse identical 4Tx rank-1 precoders for two antenna groups to support 8Tx “</w:t>
      </w:r>
      <w:r w:rsidRPr="003C4BEC">
        <w:rPr>
          <w:b/>
          <w:bCs/>
          <w:i/>
          <w:iCs/>
        </w:rPr>
        <w:t>fullpowerMode1</w:t>
      </w:r>
      <w:r w:rsidRPr="00221B67">
        <w:rPr>
          <w:b/>
          <w:bCs/>
          <w:lang w:val="en-US"/>
        </w:rPr>
        <w:t>” UE with Ng=2.</w:t>
      </w:r>
    </w:p>
    <w:p w14:paraId="01D90ED3" w14:textId="77777777" w:rsidR="00BD6AFA" w:rsidRDefault="00BD6AFA" w:rsidP="00BD6AFA">
      <w:pPr>
        <w:rPr>
          <w:b/>
          <w:bCs/>
          <w:lang w:val="en-US"/>
        </w:rPr>
      </w:pPr>
      <w:r w:rsidRPr="00221B67">
        <w:rPr>
          <w:b/>
          <w:bCs/>
          <w:lang w:val="en-US"/>
        </w:rPr>
        <w:t xml:space="preserve">Proposal 2: For Ng=2 </w:t>
      </w:r>
      <w:r>
        <w:rPr>
          <w:b/>
          <w:bCs/>
          <w:lang w:val="en-US"/>
        </w:rPr>
        <w:t xml:space="preserve">rank-2 </w:t>
      </w:r>
      <w:r w:rsidRPr="00221B67">
        <w:rPr>
          <w:b/>
          <w:bCs/>
          <w:lang w:val="en-US"/>
        </w:rPr>
        <w:t>“</w:t>
      </w:r>
      <w:r w:rsidRPr="003C4BEC">
        <w:rPr>
          <w:b/>
          <w:bCs/>
          <w:i/>
          <w:iCs/>
        </w:rPr>
        <w:t>fullpowerMode1</w:t>
      </w:r>
      <w:r w:rsidRPr="00221B67">
        <w:rPr>
          <w:b/>
          <w:bCs/>
          <w:lang w:val="en-US"/>
        </w:rPr>
        <w:t xml:space="preserve">”, support layer split (1, 1) </w:t>
      </w:r>
      <w:r>
        <w:rPr>
          <w:b/>
          <w:bCs/>
          <w:lang w:val="en-US"/>
        </w:rPr>
        <w:t xml:space="preserve">with re-use of 4Tx </w:t>
      </w:r>
      <w:r w:rsidRPr="00221B67">
        <w:rPr>
          <w:b/>
          <w:bCs/>
          <w:lang w:val="en-US"/>
        </w:rPr>
        <w:t>rank-2</w:t>
      </w:r>
      <w:r>
        <w:rPr>
          <w:b/>
          <w:bCs/>
          <w:lang w:val="en-US"/>
        </w:rPr>
        <w:t xml:space="preserve"> precoders.</w:t>
      </w:r>
    </w:p>
    <w:p w14:paraId="1B35A8E9" w14:textId="25C90DB6" w:rsidR="009A6724" w:rsidRDefault="009A6724" w:rsidP="009A6724">
      <w:pPr>
        <w:rPr>
          <w:lang w:val="en-US"/>
        </w:rPr>
      </w:pPr>
      <w:r>
        <w:rPr>
          <w:lang w:val="en-US"/>
        </w:rPr>
        <w:t xml:space="preserve">Based on Proposal 2, one example set of using all 8 4Tx rank-2 precoders can be shown in </w:t>
      </w:r>
      <w:r>
        <w:rPr>
          <w:lang w:val="en-US"/>
        </w:rPr>
        <w:fldChar w:fldCharType="begin"/>
      </w:r>
      <w:r>
        <w:rPr>
          <w:lang w:val="en-US"/>
        </w:rPr>
        <w:instrText xml:space="preserve"> REF _Ref146711187 \h </w:instrText>
      </w:r>
      <w:r>
        <w:rPr>
          <w:lang w:val="en-US"/>
        </w:rPr>
      </w:r>
      <w:r>
        <w:rPr>
          <w:lang w:val="en-US"/>
        </w:rPr>
        <w:fldChar w:fldCharType="separate"/>
      </w:r>
      <w:r>
        <w:t xml:space="preserve">Table </w:t>
      </w:r>
      <w:r>
        <w:rPr>
          <w:noProof/>
        </w:rPr>
        <w:t>4</w:t>
      </w:r>
      <w:r>
        <w:rPr>
          <w:lang w:val="en-US"/>
        </w:rPr>
        <w:fldChar w:fldCharType="end"/>
      </w:r>
      <w:r w:rsidR="00AF10E7">
        <w:rPr>
          <w:lang w:val="en-US"/>
        </w:rPr>
        <w:t>:</w:t>
      </w:r>
    </w:p>
    <w:p w14:paraId="749DB062" w14:textId="77777777" w:rsidR="009A6724" w:rsidRDefault="009A6724" w:rsidP="009A6724">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8Tx rank-2 precoder for Mode-1: Ng=2 (codebook2)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9A6724" w:rsidRPr="00CB0F81" w14:paraId="0D081DCE" w14:textId="77777777" w:rsidTr="00EE5814">
        <w:trPr>
          <w:jc w:val="center"/>
        </w:trPr>
        <w:tc>
          <w:tcPr>
            <w:tcW w:w="1250" w:type="dxa"/>
            <w:shd w:val="clear" w:color="auto" w:fill="auto"/>
            <w:vAlign w:val="center"/>
          </w:tcPr>
          <w:p w14:paraId="60849337" w14:textId="77777777" w:rsidR="009A6724" w:rsidRPr="00CB0F81" w:rsidRDefault="009A6724" w:rsidP="00EE5814">
            <w:pPr>
              <w:pStyle w:val="TAC"/>
              <w:rPr>
                <w:rFonts w:eastAsia="Batang"/>
              </w:rPr>
            </w:pPr>
            <w:r>
              <w:rPr>
                <w:rFonts w:eastAsia="Batang"/>
              </w:rPr>
              <w:t>0 -- 3</w:t>
            </w:r>
          </w:p>
        </w:tc>
        <w:tc>
          <w:tcPr>
            <w:tcW w:w="1812" w:type="dxa"/>
            <w:shd w:val="clear" w:color="auto" w:fill="auto"/>
          </w:tcPr>
          <w:p w14:paraId="5910894F"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6A707DDA"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78991272"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2365A217"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r w:rsidR="009A6724" w:rsidRPr="00CB0F81" w14:paraId="678D51D4" w14:textId="77777777" w:rsidTr="00EE5814">
        <w:trPr>
          <w:jc w:val="center"/>
        </w:trPr>
        <w:tc>
          <w:tcPr>
            <w:tcW w:w="1250" w:type="dxa"/>
            <w:shd w:val="clear" w:color="auto" w:fill="auto"/>
            <w:vAlign w:val="center"/>
          </w:tcPr>
          <w:p w14:paraId="0B6C2C53" w14:textId="77777777" w:rsidR="009A6724" w:rsidRPr="00CB0F81" w:rsidRDefault="009A6724" w:rsidP="00EE5814">
            <w:pPr>
              <w:pStyle w:val="TAC"/>
              <w:rPr>
                <w:rFonts w:eastAsia="Batang"/>
              </w:rPr>
            </w:pPr>
            <w:r>
              <w:rPr>
                <w:rFonts w:eastAsia="Batang"/>
              </w:rPr>
              <w:t>4 -- 7</w:t>
            </w:r>
          </w:p>
        </w:tc>
        <w:tc>
          <w:tcPr>
            <w:tcW w:w="1812" w:type="dxa"/>
            <w:shd w:val="clear" w:color="auto" w:fill="auto"/>
          </w:tcPr>
          <w:p w14:paraId="4FED2060"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56FFF3DE"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kern w:val="2"/>
                              <w:sz w:val="22"/>
                              <w:szCs w:val="22"/>
                              <w:lang w:eastAsia="zh-CN"/>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3" w:type="dxa"/>
            <w:shd w:val="clear" w:color="auto" w:fill="auto"/>
          </w:tcPr>
          <w:p w14:paraId="343B6231"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e>
                      </m:mr>
                    </m:m>
                  </m:e>
                </m:d>
              </m:oMath>
            </m:oMathPara>
          </w:p>
        </w:tc>
        <w:tc>
          <w:tcPr>
            <w:tcW w:w="1813" w:type="dxa"/>
            <w:shd w:val="clear" w:color="auto" w:fill="auto"/>
          </w:tcPr>
          <w:p w14:paraId="6532C3C5" w14:textId="77777777" w:rsidR="009A6724" w:rsidRPr="00CB0F81" w:rsidRDefault="00AF10E7"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bl>
    <w:p w14:paraId="3389161F" w14:textId="77777777" w:rsidR="009A6724" w:rsidRDefault="009A6724" w:rsidP="009A6724">
      <w:pPr>
        <w:rPr>
          <w:lang w:val="en-US"/>
        </w:rPr>
      </w:pPr>
    </w:p>
    <w:p w14:paraId="2B95C738" w14:textId="77777777" w:rsidR="00BD6AFA" w:rsidRDefault="00BD6AFA" w:rsidP="00BD6AFA">
      <w:pPr>
        <w:rPr>
          <w:b/>
          <w:bCs/>
          <w:lang w:val="en-US"/>
        </w:rPr>
      </w:pPr>
      <w:r w:rsidRPr="00221B67">
        <w:rPr>
          <w:b/>
          <w:bCs/>
          <w:lang w:val="en-US"/>
        </w:rPr>
        <w:lastRenderedPageBreak/>
        <w:t xml:space="preserve">Proposal </w:t>
      </w:r>
      <w:r>
        <w:rPr>
          <w:b/>
          <w:bCs/>
          <w:lang w:val="en-US"/>
        </w:rPr>
        <w:t>3</w:t>
      </w:r>
      <w:r w:rsidRPr="00221B67">
        <w:rPr>
          <w:b/>
          <w:bCs/>
          <w:lang w:val="en-US"/>
        </w:rPr>
        <w:t xml:space="preserve">: Reuse identical </w:t>
      </w:r>
      <w:r>
        <w:rPr>
          <w:b/>
          <w:bCs/>
          <w:lang w:val="en-US"/>
        </w:rPr>
        <w:t>2</w:t>
      </w:r>
      <w:r w:rsidRPr="00221B67">
        <w:rPr>
          <w:b/>
          <w:bCs/>
          <w:lang w:val="en-US"/>
        </w:rPr>
        <w:t xml:space="preserve">Tx rank-1 precoders for </w:t>
      </w:r>
      <w:r>
        <w:rPr>
          <w:b/>
          <w:bCs/>
          <w:lang w:val="en-US"/>
        </w:rPr>
        <w:t>four</w:t>
      </w:r>
      <w:r w:rsidRPr="00221B67">
        <w:rPr>
          <w:b/>
          <w:bCs/>
          <w:lang w:val="en-US"/>
        </w:rPr>
        <w:t xml:space="preserve"> antenna groups to support 8Tx “</w:t>
      </w:r>
      <w:r w:rsidRPr="003C4BEC">
        <w:rPr>
          <w:b/>
          <w:bCs/>
          <w:i/>
          <w:iCs/>
        </w:rPr>
        <w:t>fullpowerMode1</w:t>
      </w:r>
      <w:r w:rsidRPr="00221B67">
        <w:rPr>
          <w:b/>
          <w:bCs/>
          <w:lang w:val="en-US"/>
        </w:rPr>
        <w:t>” UE with Ng=</w:t>
      </w:r>
      <w:r>
        <w:rPr>
          <w:b/>
          <w:bCs/>
          <w:lang w:val="en-US"/>
        </w:rPr>
        <w:t>4 (codebook3).</w:t>
      </w:r>
    </w:p>
    <w:p w14:paraId="30B164DF" w14:textId="0A535129" w:rsidR="009A6724" w:rsidRPr="009A6724" w:rsidRDefault="009A6724" w:rsidP="00BD6AFA">
      <w:pPr>
        <w:rPr>
          <w:lang w:val="en-US"/>
        </w:rPr>
      </w:pPr>
      <w:r>
        <w:rPr>
          <w:lang w:val="en-US"/>
        </w:rPr>
        <w:t>Based on this proposal, we can support these rank-1 precoders for Ng=4.</w:t>
      </w:r>
    </w:p>
    <w:p w14:paraId="52D9591D" w14:textId="77777777" w:rsidR="009A6724" w:rsidRPr="001869E8" w:rsidRDefault="00AF10E7" w:rsidP="009A6724">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oMath>
      </m:oMathPara>
    </w:p>
    <w:p w14:paraId="23BB0491" w14:textId="77777777" w:rsidR="009A6724" w:rsidRPr="009A6724" w:rsidRDefault="009A6724" w:rsidP="009A6724">
      <w:pPr>
        <w:rPr>
          <w:b/>
          <w:bCs/>
          <w:lang w:val="en-US"/>
        </w:rPr>
      </w:pPr>
      <w:r w:rsidRPr="009A6724">
        <w:rPr>
          <w:b/>
          <w:bCs/>
          <w:lang w:val="en-US"/>
        </w:rPr>
        <w:t>Proposal 4: If “</w:t>
      </w:r>
      <w:r w:rsidRPr="003C4BEC">
        <w:rPr>
          <w:b/>
          <w:bCs/>
          <w:i/>
          <w:iCs/>
        </w:rPr>
        <w:t>fullpowerMode2</w:t>
      </w:r>
      <w:r w:rsidRPr="009A6724">
        <w:rPr>
          <w:b/>
          <w:bCs/>
          <w:lang w:val="en-US"/>
        </w:rPr>
        <w:t>” with Ng=4 would be specified in Rel-18, support 14-bit bitmap for UE capability indication.</w:t>
      </w:r>
    </w:p>
    <w:p w14:paraId="6DAB75BA" w14:textId="77777777" w:rsidR="00BD6AFA" w:rsidRPr="00ED203F" w:rsidRDefault="00BD6AFA"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6" w:name="_Ref525918101"/>
      <w:bookmarkStart w:id="7" w:name="_Ref37357160"/>
      <w:bookmarkStart w:id="8" w:name="_Ref40109439"/>
      <w:bookmarkStart w:id="9" w:name="_Ref99378266"/>
      <w:bookmarkStart w:id="10" w:name="_Hlk131416610"/>
      <w:bookmarkEnd w:id="6"/>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7"/>
      <w:bookmarkEnd w:id="8"/>
      <w:r w:rsidR="00362A7F" w:rsidRPr="008E1C9C">
        <w:rPr>
          <w:szCs w:val="20"/>
          <w:lang w:val="en-US"/>
        </w:rPr>
        <w:t>.</w:t>
      </w:r>
      <w:bookmarkEnd w:id="9"/>
    </w:p>
    <w:bookmarkEnd w:id="10"/>
    <w:p w14:paraId="616B49DA" w14:textId="22C7D844" w:rsidR="00BF2BF3" w:rsidRDefault="00BF2BF3" w:rsidP="00BF2BF3">
      <w:pPr>
        <w:pStyle w:val="ListParagraph"/>
        <w:numPr>
          <w:ilvl w:val="0"/>
          <w:numId w:val="1"/>
        </w:numPr>
        <w:ind w:left="426" w:hanging="426"/>
        <w:rPr>
          <w:szCs w:val="20"/>
          <w:lang w:val="en-US"/>
        </w:rPr>
      </w:pPr>
      <w:r>
        <w:rPr>
          <w:szCs w:val="20"/>
          <w:lang w:val="en-US"/>
        </w:rPr>
        <w:t>RAN1 11</w:t>
      </w:r>
      <w:r w:rsidR="00384496">
        <w:rPr>
          <w:szCs w:val="20"/>
          <w:lang w:val="en-US"/>
        </w:rPr>
        <w:t>2b-e</w:t>
      </w:r>
      <w:r>
        <w:rPr>
          <w:szCs w:val="20"/>
          <w:lang w:val="en-US"/>
        </w:rPr>
        <w:t xml:space="preserve"> meeting Chair Notes, RAN1 #11</w:t>
      </w:r>
      <w:r w:rsidR="00384496">
        <w:rPr>
          <w:szCs w:val="20"/>
          <w:lang w:val="en-US"/>
        </w:rPr>
        <w:t>2b-e</w:t>
      </w:r>
      <w:r>
        <w:rPr>
          <w:szCs w:val="20"/>
          <w:lang w:val="en-US"/>
        </w:rPr>
        <w:t xml:space="preserve"> meeting, </w:t>
      </w:r>
      <w:r w:rsidR="00384496">
        <w:rPr>
          <w:szCs w:val="20"/>
          <w:lang w:val="en-US"/>
        </w:rPr>
        <w:t>April 2023</w:t>
      </w:r>
    </w:p>
    <w:p w14:paraId="77C9AF30" w14:textId="374F2266" w:rsidR="00384496" w:rsidRDefault="00384496" w:rsidP="00384496">
      <w:pPr>
        <w:pStyle w:val="ListParagraph"/>
        <w:numPr>
          <w:ilvl w:val="0"/>
          <w:numId w:val="1"/>
        </w:numPr>
        <w:ind w:left="426" w:hanging="426"/>
        <w:rPr>
          <w:szCs w:val="20"/>
          <w:lang w:val="en-US"/>
        </w:rPr>
      </w:pPr>
      <w:r>
        <w:rPr>
          <w:szCs w:val="20"/>
          <w:lang w:val="en-US"/>
        </w:rPr>
        <w:t xml:space="preserve">RAN1 113 meeting Chair Notes, RAN1 #113 meeting, </w:t>
      </w:r>
      <w:r w:rsidRPr="00384496">
        <w:rPr>
          <w:szCs w:val="20"/>
          <w:lang w:val="en-US"/>
        </w:rPr>
        <w:t>Incheon, Korea</w:t>
      </w:r>
      <w:r>
        <w:rPr>
          <w:szCs w:val="20"/>
          <w:lang w:val="en-US"/>
        </w:rPr>
        <w:t>, May 2023</w:t>
      </w:r>
    </w:p>
    <w:p w14:paraId="005E5742" w14:textId="5C163DB3" w:rsidR="00B07944" w:rsidRDefault="00B07944" w:rsidP="00384496">
      <w:pPr>
        <w:pStyle w:val="ListParagraph"/>
        <w:numPr>
          <w:ilvl w:val="0"/>
          <w:numId w:val="1"/>
        </w:numPr>
        <w:ind w:left="426" w:hanging="426"/>
        <w:rPr>
          <w:szCs w:val="20"/>
          <w:lang w:val="en-US"/>
        </w:rPr>
      </w:pPr>
      <w:r>
        <w:rPr>
          <w:szCs w:val="20"/>
          <w:lang w:val="en-US"/>
        </w:rPr>
        <w:t>RAN1 114 meeting Chair Notes, RAN1 #114 meeting, Toulouse</w:t>
      </w:r>
      <w:r w:rsidRPr="00384496">
        <w:rPr>
          <w:szCs w:val="20"/>
          <w:lang w:val="en-US"/>
        </w:rPr>
        <w:t xml:space="preserve">, </w:t>
      </w:r>
      <w:r>
        <w:rPr>
          <w:szCs w:val="20"/>
          <w:lang w:val="en-US"/>
        </w:rPr>
        <w:t>France, August 2023</w:t>
      </w:r>
    </w:p>
    <w:p w14:paraId="5B1E510D" w14:textId="77777777" w:rsidR="00384496" w:rsidRPr="00384496" w:rsidRDefault="00384496" w:rsidP="00384496">
      <w:pPr>
        <w:rPr>
          <w:lang w:val="en-US"/>
        </w:rPr>
      </w:pPr>
    </w:p>
    <w:p w14:paraId="4AA6E8C2" w14:textId="77777777" w:rsidR="00384496" w:rsidRPr="00384496" w:rsidRDefault="00384496" w:rsidP="00384496">
      <w:pPr>
        <w:rPr>
          <w:lang w:val="en-US"/>
        </w:rPr>
      </w:pPr>
    </w:p>
    <w:p w14:paraId="21C241FF" w14:textId="77777777" w:rsidR="00C93CA9" w:rsidRPr="00420642" w:rsidRDefault="00C93CA9" w:rsidP="00420642">
      <w:pPr>
        <w:rPr>
          <w:lang w:val="en-US"/>
        </w:rPr>
      </w:pPr>
    </w:p>
    <w:p w14:paraId="5F751319" w14:textId="2C4A3078" w:rsidR="00E21867" w:rsidRDefault="00E21867" w:rsidP="00E21867">
      <w:pPr>
        <w:rPr>
          <w:lang w:val="en-US"/>
        </w:rPr>
      </w:pPr>
    </w:p>
    <w:p w14:paraId="35323014" w14:textId="77777777" w:rsidR="00BF2BF3" w:rsidRPr="008E1C9C" w:rsidRDefault="00BF2BF3"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 xml:space="preserve">Study fully-coherent, partially-coherent and non-coherent UEs for uplink transmission with 8TX </w:t>
      </w:r>
      <w:proofErr w:type="gramStart"/>
      <w:r w:rsidRPr="008E1C9C">
        <w:rPr>
          <w:iCs/>
          <w:lang w:val="en-US"/>
        </w:rPr>
        <w:t>UEs .</w:t>
      </w:r>
      <w:proofErr w:type="gramEnd"/>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 xml:space="preserve">Study full power transmission for 8TX </w:t>
      </w:r>
      <w:proofErr w:type="gramStart"/>
      <w:r w:rsidRPr="008E1C9C">
        <w:rPr>
          <w:iCs/>
          <w:lang w:val="en-US"/>
        </w:rPr>
        <w:t>UEs .</w:t>
      </w:r>
      <w:proofErr w:type="gramEnd"/>
    </w:p>
    <w:p w14:paraId="3B48C14D"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 xml:space="preserve">Details are FFS upon completion of codebook </w:t>
      </w:r>
      <w:proofErr w:type="gramStart"/>
      <w:r w:rsidRPr="008E1C9C">
        <w:rPr>
          <w:iCs/>
          <w:lang w:val="en-US"/>
        </w:rPr>
        <w:t>design</w:t>
      </w:r>
      <w:proofErr w:type="gramEnd"/>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 xml:space="preserve">Adopt the following Table as the reference EVM for LLS </w:t>
      </w:r>
      <w:proofErr w:type="gramStart"/>
      <w:r w:rsidRPr="008E1C9C">
        <w:rPr>
          <w:iCs/>
          <w:lang w:val="en-US"/>
        </w:rPr>
        <w:t>evaluation</w:t>
      </w:r>
      <w:proofErr w:type="gramEnd"/>
    </w:p>
    <w:p w14:paraId="61FF72E8"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 xml:space="preserve">Companies may provide additional evaluation results per their case of </w:t>
      </w:r>
      <w:proofErr w:type="gramStart"/>
      <w:r w:rsidRPr="008E1C9C">
        <w:rPr>
          <w:iCs/>
          <w:lang w:val="en-US"/>
        </w:rPr>
        <w:t>interest</w:t>
      </w:r>
      <w:proofErr w:type="gramEnd"/>
    </w:p>
    <w:p w14:paraId="1FE80739"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D13FB1">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D13FB1">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D13FB1">
            <w:pPr>
              <w:rPr>
                <w:rFonts w:cs="Times"/>
                <w:lang w:val="en-US"/>
              </w:rPr>
            </w:pPr>
            <w:r w:rsidRPr="008E1C9C">
              <w:rPr>
                <w:rStyle w:val="Strong"/>
                <w:rFonts w:cs="Times"/>
                <w:color w:val="000000"/>
                <w:lang w:val="en-US"/>
              </w:rPr>
              <w:t>Value</w:t>
            </w:r>
          </w:p>
        </w:tc>
      </w:tr>
      <w:tr w:rsidR="00E445DF" w:rsidRPr="008E1C9C" w14:paraId="7737016B"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D13FB1">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D13FB1">
            <w:pPr>
              <w:rPr>
                <w:rFonts w:cs="Times"/>
                <w:lang w:val="en-US"/>
              </w:rPr>
            </w:pPr>
            <w:r w:rsidRPr="008E1C9C">
              <w:rPr>
                <w:rFonts w:cs="Times"/>
                <w:lang w:val="en-US"/>
              </w:rPr>
              <w:t>3.5 GHz</w:t>
            </w:r>
          </w:p>
        </w:tc>
      </w:tr>
      <w:tr w:rsidR="00E445DF" w:rsidRPr="008E1C9C" w14:paraId="30841E1C"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D13FB1">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D13FB1">
            <w:pPr>
              <w:rPr>
                <w:rFonts w:cs="Times"/>
                <w:lang w:val="en-US"/>
              </w:rPr>
            </w:pPr>
            <w:r w:rsidRPr="008E1C9C">
              <w:rPr>
                <w:rFonts w:cs="Times"/>
                <w:lang w:val="en-US"/>
              </w:rPr>
              <w:t>CP-OFDM</w:t>
            </w:r>
          </w:p>
        </w:tc>
      </w:tr>
      <w:tr w:rsidR="00E445DF" w:rsidRPr="008E1C9C" w14:paraId="48F9FDD0"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D13FB1">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D13FB1">
            <w:pPr>
              <w:rPr>
                <w:rFonts w:cs="Times"/>
                <w:lang w:val="en-US"/>
              </w:rPr>
            </w:pPr>
            <w:r w:rsidRPr="008E1C9C">
              <w:rPr>
                <w:rFonts w:cs="Times"/>
                <w:lang w:val="en-US"/>
              </w:rPr>
              <w:t xml:space="preserve">30 </w:t>
            </w:r>
            <w:proofErr w:type="spellStart"/>
            <w:r w:rsidRPr="008E1C9C">
              <w:rPr>
                <w:rFonts w:cs="Times"/>
                <w:lang w:val="en-US"/>
              </w:rPr>
              <w:t>KHz</w:t>
            </w:r>
            <w:proofErr w:type="spellEnd"/>
          </w:p>
        </w:tc>
      </w:tr>
      <w:tr w:rsidR="00E445DF" w:rsidRPr="008E1C9C" w14:paraId="4A147791"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D13FB1">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D13FB1">
            <w:pPr>
              <w:rPr>
                <w:rFonts w:cs="Times"/>
                <w:lang w:val="en-US"/>
              </w:rPr>
            </w:pPr>
            <w:r w:rsidRPr="008E1C9C">
              <w:rPr>
                <w:rFonts w:cs="Times"/>
                <w:lang w:val="en-US"/>
              </w:rPr>
              <w:t>20 MHz, 100 MHz</w:t>
            </w:r>
          </w:p>
        </w:tc>
      </w:tr>
      <w:tr w:rsidR="00E445DF" w:rsidRPr="008E1C9C" w14:paraId="4FBFB686"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D13FB1">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D13FB1">
            <w:pPr>
              <w:rPr>
                <w:rFonts w:cs="Times"/>
                <w:lang w:val="en-US"/>
              </w:rPr>
            </w:pPr>
            <w:r w:rsidRPr="008E1C9C">
              <w:rPr>
                <w:rFonts w:cs="Times"/>
                <w:lang w:val="en-US"/>
              </w:rPr>
              <w:t>5, 25, 50, 260 PRBs</w:t>
            </w:r>
          </w:p>
        </w:tc>
      </w:tr>
      <w:tr w:rsidR="00E445DF" w:rsidRPr="008E1C9C" w14:paraId="40F09E02"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D13FB1">
            <w:pPr>
              <w:rPr>
                <w:rFonts w:cs="Times"/>
                <w:lang w:val="en-US"/>
              </w:rPr>
            </w:pPr>
            <w:proofErr w:type="spellStart"/>
            <w:r w:rsidRPr="008E1C9C">
              <w:rPr>
                <w:rFonts w:cs="Times"/>
                <w:lang w:val="en-US"/>
              </w:rPr>
              <w:t>gNB</w:t>
            </w:r>
            <w:proofErr w:type="spellEnd"/>
            <w:r w:rsidRPr="008E1C9C">
              <w:rPr>
                <w:rFonts w:cs="Times"/>
                <w:lang w:val="en-US"/>
              </w:rPr>
              <w:t xml:space="preserve"> RX antenna setup and port layouts</w:t>
            </w:r>
          </w:p>
          <w:p w14:paraId="4D62B88D" w14:textId="77777777" w:rsidR="00E445DF" w:rsidRPr="008E1C9C" w:rsidRDefault="00E445DF" w:rsidP="00D13FB1">
            <w:pPr>
              <w:rPr>
                <w:rFonts w:cs="Times"/>
                <w:lang w:val="en-US"/>
              </w:rPr>
            </w:pPr>
            <w:r w:rsidRPr="008E1C9C">
              <w:rPr>
                <w:rFonts w:cs="Times"/>
                <w:lang w:val="en-US"/>
              </w:rPr>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D13FB1">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D13FB1">
            <w:pPr>
              <w:rPr>
                <w:rFonts w:cs="Times"/>
                <w:lang w:val="en-US"/>
              </w:rPr>
            </w:pPr>
            <w:r w:rsidRPr="008E1C9C">
              <w:rPr>
                <w:rFonts w:cs="Times"/>
                <w:lang w:val="en-US"/>
              </w:rPr>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7B988D62" w14:textId="77777777" w:rsidR="00E445DF" w:rsidRPr="008E1C9C" w:rsidRDefault="00E445DF" w:rsidP="00D13FB1">
            <w:pPr>
              <w:rPr>
                <w:rFonts w:cs="Times"/>
                <w:lang w:val="en-US"/>
              </w:rPr>
            </w:pPr>
            <w:r w:rsidRPr="008E1C9C">
              <w:rPr>
                <w:rFonts w:cs="Times"/>
                <w:lang w:val="en-US"/>
              </w:rPr>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2674D493" w14:textId="77777777" w:rsidR="00E445DF" w:rsidRPr="008E1C9C" w:rsidRDefault="00E445DF" w:rsidP="00D13FB1">
            <w:pPr>
              <w:rPr>
                <w:rFonts w:cs="Times"/>
                <w:lang w:val="en-US"/>
              </w:rPr>
            </w:pPr>
            <w:r w:rsidRPr="008E1C9C">
              <w:rPr>
                <w:rFonts w:cs="Times"/>
                <w:lang w:val="en-US"/>
              </w:rPr>
              <w:t>(2,2,2,1,1,2,2) with (</w:t>
            </w:r>
            <w:proofErr w:type="spellStart"/>
            <w:proofErr w:type="gramStart"/>
            <w:r w:rsidRPr="008E1C9C">
              <w:rPr>
                <w:rStyle w:val="Emphasis"/>
                <w:rFonts w:cs="Times"/>
                <w:lang w:val="en-US"/>
              </w:rPr>
              <w:t>d</w:t>
            </w:r>
            <w:r w:rsidRPr="008E1C9C">
              <w:rPr>
                <w:rFonts w:cs="Times"/>
                <w:lang w:val="en-US"/>
              </w:rPr>
              <w:t>H</w:t>
            </w:r>
            <w:proofErr w:type="spellEnd"/>
            <w:r w:rsidRPr="008E1C9C">
              <w:rPr>
                <w:rFonts w:cs="Times"/>
                <w:lang w:val="en-US"/>
              </w:rPr>
              <w:t xml:space="preserve"> ,</w:t>
            </w:r>
            <w:proofErr w:type="gramEnd"/>
            <w:r w:rsidRPr="008E1C9C">
              <w:rPr>
                <w:rStyle w:val="apple-converted-space"/>
                <w:rFonts w:cs="Times"/>
                <w:lang w:val="en-US"/>
              </w:rPr>
              <w:t> </w:t>
            </w:r>
            <w:proofErr w:type="spellStart"/>
            <w:r w:rsidRPr="008E1C9C">
              <w:rPr>
                <w:rStyle w:val="Emphasis"/>
                <w:rFonts w:cs="Times"/>
                <w:lang w:val="en-US"/>
              </w:rPr>
              <w:t>d</w:t>
            </w:r>
            <w:r w:rsidRPr="008E1C9C">
              <w:rPr>
                <w:rFonts w:cs="Times"/>
                <w:lang w:val="en-US"/>
              </w:rPr>
              <w:t>V</w:t>
            </w:r>
            <w:proofErr w:type="spellEnd"/>
            <w:r w:rsidRPr="008E1C9C">
              <w:rPr>
                <w:rFonts w:cs="Times"/>
                <w:lang w:val="en-US"/>
              </w:rPr>
              <w:t xml:space="preserve"> ) = (0.5, 0.5)λ</w:t>
            </w:r>
          </w:p>
          <w:p w14:paraId="6B0BDB80" w14:textId="77777777" w:rsidR="00E445DF" w:rsidRPr="008E1C9C" w:rsidRDefault="00E445DF" w:rsidP="00D13FB1">
            <w:pPr>
              <w:rPr>
                <w:rFonts w:cs="Times"/>
                <w:lang w:val="en-US"/>
              </w:rPr>
            </w:pPr>
            <w:r w:rsidRPr="008E1C9C">
              <w:rPr>
                <w:rFonts w:cs="Times"/>
                <w:lang w:val="en-US"/>
              </w:rPr>
              <w:t> </w:t>
            </w:r>
          </w:p>
        </w:tc>
      </w:tr>
      <w:tr w:rsidR="00E445DF" w:rsidRPr="008E1C9C" w14:paraId="07590A5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D13FB1">
            <w:pPr>
              <w:rPr>
                <w:rFonts w:cs="Times"/>
                <w:lang w:val="en-US"/>
              </w:rPr>
            </w:pPr>
            <w:r w:rsidRPr="008E1C9C">
              <w:rPr>
                <w:rFonts w:cs="Times"/>
                <w:lang w:val="en-U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D13FB1">
            <w:pPr>
              <w:rPr>
                <w:rFonts w:cs="Times"/>
                <w:lang w:val="en-US"/>
              </w:rPr>
            </w:pPr>
            <w:r w:rsidRPr="008E1C9C">
              <w:rPr>
                <w:rFonts w:cs="Times"/>
                <w:lang w:val="en-US"/>
              </w:rPr>
              <w:t>To be defined according to outcome of Proposal 2.1</w:t>
            </w:r>
          </w:p>
        </w:tc>
      </w:tr>
      <w:tr w:rsidR="00E445DF" w:rsidRPr="008E1C9C" w14:paraId="3CB24D90" w14:textId="77777777" w:rsidTr="00D13FB1">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D13FB1">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D13FB1">
            <w:pPr>
              <w:rPr>
                <w:rFonts w:cs="Times"/>
                <w:lang w:val="en-US"/>
              </w:rPr>
            </w:pPr>
            <w:r w:rsidRPr="008E1C9C">
              <w:rPr>
                <w:rFonts w:cs="Times"/>
                <w:lang w:val="en-US"/>
              </w:rPr>
              <w:t>3 Km/h</w:t>
            </w:r>
          </w:p>
        </w:tc>
      </w:tr>
      <w:tr w:rsidR="00E445DF" w:rsidRPr="008E1C9C" w14:paraId="192748AC" w14:textId="77777777" w:rsidTr="00D13FB1">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D13FB1">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D13FB1">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D13FB1">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D13FB1">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D13FB1">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D13FB1">
            <w:pPr>
              <w:rPr>
                <w:rFonts w:cs="Times"/>
                <w:lang w:val="en-US"/>
              </w:rPr>
            </w:pPr>
            <w:r w:rsidRPr="008E1C9C">
              <w:rPr>
                <w:rFonts w:cs="Times"/>
                <w:lang w:val="en-US"/>
              </w:rPr>
              <w:t>Type 1; 1 front loaded + 1 additional symbol</w:t>
            </w:r>
          </w:p>
        </w:tc>
      </w:tr>
      <w:tr w:rsidR="00E445DF" w:rsidRPr="008E1C9C" w14:paraId="1387372E"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D13FB1">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D13FB1">
            <w:pPr>
              <w:rPr>
                <w:rFonts w:cs="Times"/>
                <w:lang w:val="en-US"/>
              </w:rPr>
            </w:pPr>
            <w:r w:rsidRPr="008E1C9C">
              <w:rPr>
                <w:rFonts w:cs="Times"/>
                <w:lang w:val="en-US"/>
              </w:rPr>
              <w:t>Real</w:t>
            </w:r>
          </w:p>
        </w:tc>
      </w:tr>
      <w:tr w:rsidR="00E445DF" w:rsidRPr="008E1C9C" w14:paraId="1D7CA398"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D13FB1">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D13FB1">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w:t>
      </w:r>
      <w:proofErr w:type="spellStart"/>
      <w:r w:rsidRPr="008E1C9C">
        <w:rPr>
          <w:iCs/>
          <w:lang w:val="en-US"/>
        </w:rPr>
        <w:t>InterDigital</w:t>
      </w:r>
      <w:proofErr w:type="spellEnd"/>
      <w:r w:rsidRPr="008E1C9C">
        <w:rPr>
          <w:iCs/>
          <w:lang w:val="en-US"/>
        </w:rPr>
        <w:t xml:space="preserve">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 xml:space="preserve">Adopt the following Table as the reference EVM for SLS </w:t>
      </w:r>
      <w:proofErr w:type="gramStart"/>
      <w:r w:rsidRPr="008E1C9C">
        <w:rPr>
          <w:iCs/>
          <w:lang w:val="en-US"/>
        </w:rPr>
        <w:t>evaluation.-</w:t>
      </w:r>
      <w:proofErr w:type="gramEnd"/>
    </w:p>
    <w:p w14:paraId="5E9D70B1"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D13FB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gramStart"/>
            <w:r w:rsidRPr="008E1C9C">
              <w:rPr>
                <w:rFonts w:ascii="Times" w:hAnsi="Times" w:cs="Times"/>
                <w:sz w:val="20"/>
                <w:szCs w:val="20"/>
              </w:rPr>
              <w:t>SCS ,</w:t>
            </w:r>
            <w:proofErr w:type="gramEnd"/>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proofErr w:type="spellStart"/>
            <w:r w:rsidRPr="008E1C9C">
              <w:rPr>
                <w:rFonts w:ascii="Times" w:hAnsi="Times" w:cs="Times"/>
                <w:sz w:val="20"/>
                <w:szCs w:val="20"/>
              </w:rPr>
              <w:t>KHz</w:t>
            </w:r>
            <w:proofErr w:type="spellEnd"/>
            <w:r w:rsidRPr="008E1C9C">
              <w:rPr>
                <w:rStyle w:val="apple-converted-space"/>
                <w:rFonts w:ascii="Times" w:hAnsi="Times" w:cs="Times"/>
                <w:sz w:val="20"/>
                <w:szCs w:val="20"/>
              </w:rPr>
              <w:t>  </w:t>
            </w:r>
          </w:p>
        </w:tc>
      </w:tr>
      <w:tr w:rsidR="00E445DF" w:rsidRPr="008E1C9C" w14:paraId="0EB7C042" w14:textId="77777777" w:rsidTr="00D13FB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FWA (38.901): </w:t>
            </w:r>
            <w:proofErr w:type="spellStart"/>
            <w:r w:rsidRPr="008E1C9C">
              <w:rPr>
                <w:rFonts w:ascii="Times" w:hAnsi="Times" w:cs="Times"/>
                <w:sz w:val="20"/>
                <w:szCs w:val="20"/>
              </w:rPr>
              <w:t>UMa</w:t>
            </w:r>
            <w:proofErr w:type="spellEnd"/>
            <w:r w:rsidRPr="008E1C9C">
              <w:rPr>
                <w:rFonts w:ascii="Times" w:hAnsi="Times" w:cs="Times"/>
                <w:sz w:val="20"/>
                <w:szCs w:val="20"/>
              </w:rPr>
              <w:t xml:space="preserve"> (ISD = 500 m), 100% Outdoor, 3Km/h</w:t>
            </w:r>
          </w:p>
        </w:tc>
      </w:tr>
      <w:tr w:rsidR="00E445DF" w:rsidRPr="008E1C9C" w14:paraId="44D2E8E5"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FWA (38.901): </w:t>
            </w:r>
            <w:proofErr w:type="spellStart"/>
            <w:r w:rsidRPr="008E1C9C">
              <w:rPr>
                <w:rFonts w:ascii="Times" w:hAnsi="Times" w:cs="Times"/>
                <w:sz w:val="20"/>
                <w:szCs w:val="20"/>
              </w:rPr>
              <w:t>UMi</w:t>
            </w:r>
            <w:proofErr w:type="spellEnd"/>
            <w:r w:rsidRPr="008E1C9C">
              <w:rPr>
                <w:rFonts w:ascii="Times" w:hAnsi="Times" w:cs="Times"/>
                <w:sz w:val="20"/>
                <w:szCs w:val="20"/>
              </w:rPr>
              <w:t xml:space="preserve"> (ISD = 200 m), 100% Indoor, 3Km/h</w:t>
            </w:r>
          </w:p>
        </w:tc>
      </w:tr>
      <w:tr w:rsidR="00E445DF" w:rsidRPr="008E1C9C" w14:paraId="6E0926C9"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spellStart"/>
            <w:proofErr w:type="gramStart"/>
            <w:r w:rsidRPr="008E1C9C">
              <w:rPr>
                <w:rFonts w:ascii="Times" w:hAnsi="Times" w:cs="Times"/>
                <w:sz w:val="20"/>
                <w:szCs w:val="20"/>
              </w:rPr>
              <w:t>Inh</w:t>
            </w:r>
            <w:proofErr w:type="spellEnd"/>
            <w:r w:rsidRPr="008E1C9C">
              <w:rPr>
                <w:rFonts w:ascii="Times" w:hAnsi="Times" w:cs="Times"/>
                <w:sz w:val="20"/>
                <w:szCs w:val="20"/>
              </w:rPr>
              <w:t xml:space="preserve"> )</w:t>
            </w:r>
            <w:proofErr w:type="gramEnd"/>
            <w:r w:rsidRPr="008E1C9C">
              <w:rPr>
                <w:rFonts w:ascii="Times" w:hAnsi="Times" w:cs="Times"/>
                <w:sz w:val="20"/>
                <w:szCs w:val="20"/>
              </w:rPr>
              <w:t>, 3Km/h</w:t>
            </w:r>
          </w:p>
        </w:tc>
      </w:tr>
      <w:tr w:rsidR="00E445DF" w:rsidRPr="008E1C9C" w14:paraId="057C19B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D13FB1">
            <w:pPr>
              <w:pStyle w:val="mc-p"/>
              <w:spacing w:before="0" w:beforeAutospacing="0" w:after="0" w:afterAutospacing="0"/>
              <w:contextualSpacing/>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RX antenna setup and port layouts</w:t>
            </w:r>
          </w:p>
          <w:p w14:paraId="59BE1B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03A1FD5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87FAD9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534722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5946C16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0A75790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7B11D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w:t>
            </w:r>
            <w:proofErr w:type="spellStart"/>
            <w:proofErr w:type="gramStart"/>
            <w:r w:rsidRPr="008E1C9C">
              <w:rPr>
                <w:rFonts w:ascii="Times" w:hAnsi="Times" w:cs="Times"/>
                <w:sz w:val="20"/>
                <w:szCs w:val="20"/>
              </w:rPr>
              <w:t>dH</w:t>
            </w:r>
            <w:proofErr w:type="spellEnd"/>
            <w:r w:rsidRPr="008E1C9C">
              <w:rPr>
                <w:rFonts w:ascii="Times" w:hAnsi="Times" w:cs="Times"/>
                <w:sz w:val="20"/>
                <w:szCs w:val="20"/>
              </w:rPr>
              <w:t xml:space="preserve"> ,</w:t>
            </w:r>
            <w:proofErr w:type="gramEnd"/>
            <w:r w:rsidRPr="008E1C9C">
              <w:rPr>
                <w:rFonts w:ascii="Times" w:hAnsi="Times" w:cs="Times"/>
                <w:sz w:val="20"/>
                <w:szCs w:val="20"/>
              </w:rPr>
              <w:t xml:space="preserve"> </w:t>
            </w:r>
            <w:proofErr w:type="spellStart"/>
            <w:r w:rsidRPr="008E1C9C">
              <w:rPr>
                <w:rFonts w:ascii="Times" w:hAnsi="Times" w:cs="Times"/>
                <w:sz w:val="20"/>
                <w:szCs w:val="20"/>
              </w:rPr>
              <w:t>dV</w:t>
            </w:r>
            <w:proofErr w:type="spellEnd"/>
            <w:r w:rsidRPr="008E1C9C">
              <w:rPr>
                <w:rFonts w:ascii="Times" w:hAnsi="Times" w:cs="Times"/>
                <w:sz w:val="20"/>
                <w:szCs w:val="20"/>
              </w:rPr>
              <w:t xml:space="preserve"> ) = (0.5, 0.5)λ</w:t>
            </w:r>
          </w:p>
          <w:p w14:paraId="6E3AD656"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26D8D02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spellStart"/>
            <w:proofErr w:type="gramStart"/>
            <w:r w:rsidRPr="008E1C9C">
              <w:rPr>
                <w:rFonts w:ascii="Times" w:hAnsi="Times" w:cs="Times"/>
                <w:sz w:val="20"/>
                <w:szCs w:val="20"/>
              </w:rPr>
              <w:t>dBi</w:t>
            </w:r>
            <w:proofErr w:type="spellEnd"/>
            <w:r w:rsidRPr="008E1C9C">
              <w:rPr>
                <w:rFonts w:ascii="Times" w:hAnsi="Times" w:cs="Times"/>
                <w:sz w:val="20"/>
                <w:szCs w:val="20"/>
              </w:rPr>
              <w:t xml:space="preserve"> ,</w:t>
            </w:r>
            <w:proofErr w:type="gramEnd"/>
            <w:r w:rsidRPr="008E1C9C">
              <w:rPr>
                <w:rFonts w:ascii="Times" w:hAnsi="Times" w:cs="Times"/>
                <w:sz w:val="20"/>
                <w:szCs w:val="20"/>
              </w:rPr>
              <w:t xml:space="preserve"> 65° HPBW</w:t>
            </w:r>
          </w:p>
          <w:p w14:paraId="66B6697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spellStart"/>
            <w:proofErr w:type="gramStart"/>
            <w:r w:rsidRPr="008E1C9C">
              <w:rPr>
                <w:rFonts w:ascii="Times" w:hAnsi="Times" w:cs="Times"/>
                <w:sz w:val="20"/>
                <w:szCs w:val="20"/>
              </w:rPr>
              <w:t>dBi</w:t>
            </w:r>
            <w:proofErr w:type="spellEnd"/>
            <w:r w:rsidRPr="008E1C9C">
              <w:rPr>
                <w:rFonts w:ascii="Times" w:hAnsi="Times" w:cs="Times"/>
                <w:sz w:val="20"/>
                <w:szCs w:val="20"/>
              </w:rPr>
              <w:t xml:space="preserve"> ,</w:t>
            </w:r>
            <w:proofErr w:type="gramEnd"/>
            <w:r w:rsidRPr="008E1C9C">
              <w:rPr>
                <w:rFonts w:ascii="Times" w:hAnsi="Times" w:cs="Times"/>
                <w:sz w:val="20"/>
                <w:szCs w:val="20"/>
              </w:rPr>
              <w:t xml:space="preserve"> 90° HPBW</w:t>
            </w:r>
          </w:p>
          <w:p w14:paraId="050D3080"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E445DF" w:rsidRPr="008E1C9C" w14:paraId="5D87300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R15 UL 4-Tx </w:t>
            </w:r>
            <w:proofErr w:type="gramStart"/>
            <w:r w:rsidRPr="008E1C9C">
              <w:rPr>
                <w:rFonts w:ascii="Times" w:hAnsi="Times" w:cs="Times"/>
                <w:sz w:val="20"/>
                <w:szCs w:val="20"/>
              </w:rPr>
              <w:t>codebook ,</w:t>
            </w:r>
            <w:proofErr w:type="gramEnd"/>
            <w:r w:rsidRPr="008E1C9C">
              <w:rPr>
                <w:rStyle w:val="apple-converted-space"/>
                <w:rFonts w:ascii="Times" w:hAnsi="Times" w:cs="Times"/>
                <w:sz w:val="20"/>
                <w:szCs w:val="20"/>
              </w:rPr>
              <w:t> </w:t>
            </w:r>
          </w:p>
          <w:p w14:paraId="78DE46A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w:t>
            </w:r>
            <w:proofErr w:type="spellStart"/>
            <w:r w:rsidRPr="008E1C9C">
              <w:rPr>
                <w:rFonts w:ascii="Times" w:hAnsi="Times" w:cs="Times"/>
                <w:sz w:val="20"/>
                <w:szCs w:val="20"/>
              </w:rPr>
              <w:t>ile</w:t>
            </w:r>
            <w:proofErr w:type="spellEnd"/>
            <w:r w:rsidRPr="008E1C9C">
              <w:rPr>
                <w:rFonts w:ascii="Times" w:hAnsi="Times" w:cs="Times"/>
                <w:sz w:val="20"/>
                <w:szCs w:val="20"/>
              </w:rPr>
              <w:t xml:space="preserve"> and 95%-</w:t>
            </w:r>
            <w:proofErr w:type="spellStart"/>
            <w:r w:rsidRPr="008E1C9C">
              <w:rPr>
                <w:rFonts w:ascii="Times" w:hAnsi="Times" w:cs="Times"/>
                <w:sz w:val="20"/>
                <w:szCs w:val="20"/>
              </w:rPr>
              <w:t>ile</w:t>
            </w:r>
            <w:proofErr w:type="spellEnd"/>
            <w:r w:rsidRPr="008E1C9C">
              <w:rPr>
                <w:rFonts w:ascii="Times" w:hAnsi="Times" w:cs="Times"/>
                <w:sz w:val="20"/>
                <w:szCs w:val="20"/>
              </w:rPr>
              <w:t xml:space="preserv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lastRenderedPageBreak/>
        <w:t>R1-2205497</w:t>
      </w:r>
      <w:r w:rsidRPr="008E1C9C">
        <w:rPr>
          <w:iCs/>
          <w:lang w:val="en-US"/>
        </w:rPr>
        <w:tab/>
        <w:t>FL Summary on SRI/TPMI Enhancements; Third Round</w:t>
      </w:r>
      <w:r w:rsidRPr="008E1C9C">
        <w:rPr>
          <w:iCs/>
          <w:lang w:val="en-US"/>
        </w:rPr>
        <w:tab/>
        <w:t>Moderator (</w:t>
      </w:r>
      <w:proofErr w:type="spellStart"/>
      <w:r w:rsidRPr="008E1C9C">
        <w:rPr>
          <w:iCs/>
          <w:lang w:val="en-US"/>
        </w:rPr>
        <w:t>InterDigital</w:t>
      </w:r>
      <w:proofErr w:type="spellEnd"/>
      <w:r w:rsidRPr="008E1C9C">
        <w:rPr>
          <w:iCs/>
          <w:lang w:val="en-US"/>
        </w:rPr>
        <w:t xml:space="preserve">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 xml:space="preserve">For non-coherent UEs, consider linear array (1D/2D) of cross-polarized or single-polarized antenna </w:t>
      </w:r>
      <w:proofErr w:type="gramStart"/>
      <w:r w:rsidRPr="008E1C9C">
        <w:rPr>
          <w:iCs/>
          <w:lang w:val="en-US"/>
        </w:rPr>
        <w:t>configuration</w:t>
      </w:r>
      <w:proofErr w:type="gramEnd"/>
    </w:p>
    <w:p w14:paraId="26EB6865" w14:textId="77777777" w:rsidR="00E445DF" w:rsidRPr="008E1C9C" w:rsidRDefault="00E445DF" w:rsidP="006B698D">
      <w:pPr>
        <w:pStyle w:val="BodyText"/>
        <w:numPr>
          <w:ilvl w:val="0"/>
          <w:numId w:val="3"/>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6B698D">
      <w:pPr>
        <w:pStyle w:val="BodyText"/>
        <w:numPr>
          <w:ilvl w:val="2"/>
          <w:numId w:val="3"/>
        </w:numPr>
        <w:spacing w:after="0"/>
        <w:jc w:val="both"/>
        <w:rPr>
          <w:rFonts w:cs="Times"/>
          <w:szCs w:val="22"/>
          <w:lang w:val="en-US"/>
        </w:rPr>
      </w:pPr>
      <w:r w:rsidRPr="008E1C9C">
        <w:rPr>
          <w:rFonts w:cs="Times"/>
          <w:bCs/>
          <w:szCs w:val="22"/>
          <w:lang w:val="en-US"/>
        </w:rPr>
        <w:t xml:space="preserve">An example of an antenna group is a </w:t>
      </w:r>
      <w:proofErr w:type="gramStart"/>
      <w:r w:rsidRPr="008E1C9C">
        <w:rPr>
          <w:rFonts w:cs="Times"/>
          <w:bCs/>
          <w:szCs w:val="22"/>
          <w:lang w:val="en-US"/>
        </w:rPr>
        <w:t>panel</w:t>
      </w:r>
      <w:proofErr w:type="gramEnd"/>
    </w:p>
    <w:p w14:paraId="5D74E59C"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6B698D">
      <w:pPr>
        <w:pStyle w:val="BodyText"/>
        <w:numPr>
          <w:ilvl w:val="0"/>
          <w:numId w:val="3"/>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w:t>
      </w:r>
      <w:proofErr w:type="spellStart"/>
      <w:r w:rsidRPr="008E1C9C">
        <w:rPr>
          <w:rFonts w:cs="Times"/>
          <w:bCs/>
          <w:szCs w:val="28"/>
          <w:lang w:val="en-US"/>
        </w:rPr>
        <w:t>dG</w:t>
      </w:r>
      <w:proofErr w:type="spellEnd"/>
      <w:r w:rsidRPr="008E1C9C">
        <w:rPr>
          <w:rFonts w:cs="Times"/>
          <w:bCs/>
          <w:szCs w:val="28"/>
          <w:lang w:val="en-US"/>
        </w:rPr>
        <w:t xml:space="preserve">-H, </w:t>
      </w:r>
      <w:proofErr w:type="spellStart"/>
      <w:r w:rsidRPr="008E1C9C">
        <w:rPr>
          <w:rFonts w:cs="Times"/>
          <w:bCs/>
          <w:szCs w:val="28"/>
          <w:lang w:val="en-US"/>
        </w:rPr>
        <w:t>dG</w:t>
      </w:r>
      <w:proofErr w:type="spellEnd"/>
      <w:r w:rsidRPr="008E1C9C">
        <w:rPr>
          <w:rFonts w:cs="Times"/>
          <w:bCs/>
          <w:szCs w:val="28"/>
          <w:lang w:val="en-US"/>
        </w:rPr>
        <w:t xml:space="preserve">-V represent the horizontal and vertical spacings between the centers of adjacent antenna groups, respectively </w:t>
      </w:r>
    </w:p>
    <w:p w14:paraId="3B28FF25"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D13FB1">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D13FB1">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D13FB1">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D13FB1">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D13FB1">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D13FB1">
            <w:pPr>
              <w:jc w:val="center"/>
              <w:rPr>
                <w:lang w:val="en-US"/>
              </w:rPr>
            </w:pPr>
            <w:r w:rsidRPr="008E1C9C">
              <w:rPr>
                <w:b/>
                <w:bCs/>
                <w:lang w:val="en-US"/>
              </w:rPr>
              <w:t>Antenna Pattern/Antenna Element Gain</w:t>
            </w:r>
          </w:p>
        </w:tc>
      </w:tr>
      <w:tr w:rsidR="00E445DF" w:rsidRPr="008E1C9C" w14:paraId="6A98FAF5" w14:textId="77777777" w:rsidTr="00D13FB1">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D13FB1">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D13FB1">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D13FB1">
            <w:pPr>
              <w:jc w:val="center"/>
              <w:rPr>
                <w:lang w:val="en-US"/>
              </w:rPr>
            </w:pPr>
            <w:r w:rsidRPr="008E1C9C">
              <w:rPr>
                <w:lang w:val="en-US"/>
              </w:rPr>
              <w:t xml:space="preserve">(2, 2, 2), </w:t>
            </w:r>
          </w:p>
          <w:p w14:paraId="53109E5F" w14:textId="77777777" w:rsidR="00E445DF" w:rsidRPr="008E1C9C" w:rsidRDefault="00E445DF" w:rsidP="00D13FB1">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C69853E" w:rsidR="00E445DF" w:rsidRPr="008E1C9C" w:rsidRDefault="00E445DF" w:rsidP="00D13FB1">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INCLUDEPICTURE  "cid:image001.png@01D86B95.47F0C450" \* MERGEFORMATINET </w:instrText>
            </w:r>
            <w:r w:rsidR="00092832">
              <w:rPr>
                <w:b/>
                <w:noProof/>
                <w:lang w:val="en-US"/>
              </w:rPr>
              <w:fldChar w:fldCharType="separate"/>
            </w:r>
            <w:r w:rsidR="00A96B04">
              <w:rPr>
                <w:b/>
                <w:noProof/>
                <w:lang w:val="en-US"/>
              </w:rPr>
              <w:fldChar w:fldCharType="begin"/>
            </w:r>
            <w:r w:rsidR="00A96B04">
              <w:rPr>
                <w:b/>
                <w:noProof/>
                <w:lang w:val="en-US"/>
              </w:rPr>
              <w:instrText xml:space="preserve"> INCLUDEPICTURE  "cid:image001.png@01D86B95.47F0C450" \* MERGEFORMATINET </w:instrText>
            </w:r>
            <w:r w:rsidR="00A96B04">
              <w:rPr>
                <w:b/>
                <w:noProof/>
                <w:lang w:val="en-US"/>
              </w:rPr>
              <w:fldChar w:fldCharType="separate"/>
            </w:r>
            <w:r w:rsidR="004632FA">
              <w:rPr>
                <w:b/>
                <w:noProof/>
                <w:lang w:val="en-US"/>
              </w:rPr>
              <w:fldChar w:fldCharType="begin"/>
            </w:r>
            <w:r w:rsidR="004632FA">
              <w:rPr>
                <w:b/>
                <w:noProof/>
                <w:lang w:val="en-US"/>
              </w:rPr>
              <w:instrText xml:space="preserve"> INCLUDEPICTURE  "cid:image001.png@01D86B95.47F0C450" \* MERGEFORMATINET </w:instrText>
            </w:r>
            <w:r w:rsidR="004632FA">
              <w:rPr>
                <w:b/>
                <w:noProof/>
                <w:lang w:val="en-US"/>
              </w:rPr>
              <w:fldChar w:fldCharType="separate"/>
            </w:r>
            <w:r w:rsidR="00A8345A">
              <w:rPr>
                <w:b/>
                <w:noProof/>
                <w:lang w:val="en-US"/>
              </w:rPr>
              <w:fldChar w:fldCharType="begin"/>
            </w:r>
            <w:r w:rsidR="00A8345A">
              <w:rPr>
                <w:b/>
                <w:noProof/>
                <w:lang w:val="en-US"/>
              </w:rPr>
              <w:instrText xml:space="preserve"> INCLUDEPICTURE  "cid:image001.png@01D86B95.47F0C450" \* MERGEFORMATINET </w:instrText>
            </w:r>
            <w:r w:rsidR="00A8345A">
              <w:rPr>
                <w:b/>
                <w:noProof/>
                <w:lang w:val="en-US"/>
              </w:rPr>
              <w:fldChar w:fldCharType="separate"/>
            </w:r>
            <w:r w:rsidR="00CE404B">
              <w:rPr>
                <w:b/>
                <w:noProof/>
                <w:lang w:val="en-US"/>
              </w:rPr>
              <w:fldChar w:fldCharType="begin"/>
            </w:r>
            <w:r w:rsidR="00CE404B">
              <w:rPr>
                <w:b/>
                <w:noProof/>
                <w:lang w:val="en-US"/>
              </w:rPr>
              <w:instrText xml:space="preserve"> INCLUDEPICTURE  "cid:image001.png@01D86B95.47F0C450" \* MERGEFORMATINET </w:instrText>
            </w:r>
            <w:r w:rsidR="00CE404B">
              <w:rPr>
                <w:b/>
                <w:noProof/>
                <w:lang w:val="en-US"/>
              </w:rPr>
              <w:fldChar w:fldCharType="separate"/>
            </w:r>
            <w:r w:rsidR="004C7AF6">
              <w:rPr>
                <w:b/>
                <w:noProof/>
                <w:lang w:val="en-US"/>
              </w:rPr>
              <w:fldChar w:fldCharType="begin"/>
            </w:r>
            <w:r w:rsidR="004C7AF6">
              <w:rPr>
                <w:b/>
                <w:noProof/>
                <w:lang w:val="en-US"/>
              </w:rPr>
              <w:instrText xml:space="preserve"> INCLUDEPICTURE  "cid:image001.png@01D86B95.47F0C450" \* MERGEFORMATINET </w:instrText>
            </w:r>
            <w:r w:rsidR="004C7AF6">
              <w:rPr>
                <w:b/>
                <w:noProof/>
                <w:lang w:val="en-US"/>
              </w:rPr>
              <w:fldChar w:fldCharType="separate"/>
            </w:r>
            <w:r w:rsidR="00D44442">
              <w:rPr>
                <w:b/>
                <w:noProof/>
                <w:lang w:val="en-US"/>
              </w:rPr>
              <w:fldChar w:fldCharType="begin"/>
            </w:r>
            <w:r w:rsidR="00D44442">
              <w:rPr>
                <w:b/>
                <w:noProof/>
                <w:lang w:val="en-US"/>
              </w:rPr>
              <w:instrText xml:space="preserve"> INCLUDEPICTURE  "cid:image001.png@01D86B95.47F0C450" \* MERGEFORMATINET </w:instrText>
            </w:r>
            <w:r w:rsidR="00D44442">
              <w:rPr>
                <w:b/>
                <w:noProof/>
                <w:lang w:val="en-US"/>
              </w:rPr>
              <w:fldChar w:fldCharType="separate"/>
            </w:r>
            <w:r w:rsidR="0032525B">
              <w:rPr>
                <w:b/>
                <w:noProof/>
                <w:lang w:val="en-US"/>
              </w:rPr>
              <w:fldChar w:fldCharType="begin"/>
            </w:r>
            <w:r w:rsidR="0032525B">
              <w:rPr>
                <w:b/>
                <w:noProof/>
                <w:lang w:val="en-US"/>
              </w:rPr>
              <w:instrText xml:space="preserve"> INCLUDEPICTURE  "cid:image001.png@01D86B95.47F0C450" \* MERGEFORMATINET </w:instrText>
            </w:r>
            <w:r w:rsidR="0032525B">
              <w:rPr>
                <w:b/>
                <w:noProof/>
                <w:lang w:val="en-US"/>
              </w:rPr>
              <w:fldChar w:fldCharType="separate"/>
            </w:r>
            <w:r w:rsidR="006E06FC">
              <w:rPr>
                <w:b/>
                <w:noProof/>
                <w:lang w:val="en-US"/>
              </w:rPr>
              <w:fldChar w:fldCharType="begin"/>
            </w:r>
            <w:r w:rsidR="006E06FC">
              <w:rPr>
                <w:b/>
                <w:noProof/>
                <w:lang w:val="en-US"/>
              </w:rPr>
              <w:instrText xml:space="preserve"> INCLUDEPICTURE  "cid:image001.png@01D86B95.47F0C450" \* MERGEFORMATINET </w:instrText>
            </w:r>
            <w:r w:rsidR="006E06FC">
              <w:rPr>
                <w:b/>
                <w:noProof/>
                <w:lang w:val="en-US"/>
              </w:rPr>
              <w:fldChar w:fldCharType="separate"/>
            </w:r>
            <w:r w:rsidR="00120A92">
              <w:rPr>
                <w:b/>
                <w:noProof/>
                <w:lang w:val="en-US"/>
              </w:rPr>
              <w:fldChar w:fldCharType="begin"/>
            </w:r>
            <w:r w:rsidR="00120A92">
              <w:rPr>
                <w:b/>
                <w:noProof/>
                <w:lang w:val="en-US"/>
              </w:rPr>
              <w:instrText xml:space="preserve"> INCLUDEPICTURE  "cid:image001.png@01D86B95.47F0C450" \* MERGEFORMATINET </w:instrText>
            </w:r>
            <w:r w:rsidR="00120A92">
              <w:rPr>
                <w:b/>
                <w:noProof/>
                <w:lang w:val="en-US"/>
              </w:rPr>
              <w:fldChar w:fldCharType="separate"/>
            </w:r>
            <w:r w:rsidR="007F67BA">
              <w:rPr>
                <w:b/>
                <w:noProof/>
                <w:lang w:val="en-US"/>
              </w:rPr>
              <w:fldChar w:fldCharType="begin"/>
            </w:r>
            <w:r w:rsidR="007F67BA">
              <w:rPr>
                <w:b/>
                <w:noProof/>
                <w:lang w:val="en-US"/>
              </w:rPr>
              <w:instrText xml:space="preserve"> INCLUDEPICTURE  "cid:image001.png@01D86B95.47F0C450" \* MERGEFORMATINET </w:instrText>
            </w:r>
            <w:r w:rsidR="007F67BA">
              <w:rPr>
                <w:b/>
                <w:noProof/>
                <w:lang w:val="en-US"/>
              </w:rPr>
              <w:fldChar w:fldCharType="separate"/>
            </w:r>
            <w:r w:rsidR="005C7B3B">
              <w:rPr>
                <w:b/>
                <w:noProof/>
                <w:lang w:val="en-US"/>
              </w:rPr>
              <w:fldChar w:fldCharType="begin"/>
            </w:r>
            <w:r w:rsidR="005C7B3B">
              <w:rPr>
                <w:b/>
                <w:noProof/>
                <w:lang w:val="en-US"/>
              </w:rPr>
              <w:instrText xml:space="preserve"> INCLUDEPICTURE  "cid:image001.png@01D86B95.47F0C450" \* MERGEFORMATINET </w:instrText>
            </w:r>
            <w:r w:rsidR="005C7B3B">
              <w:rPr>
                <w:b/>
                <w:noProof/>
                <w:lang w:val="en-US"/>
              </w:rPr>
              <w:fldChar w:fldCharType="separate"/>
            </w:r>
            <w:r w:rsidR="00251933">
              <w:rPr>
                <w:b/>
                <w:noProof/>
                <w:lang w:val="en-US"/>
              </w:rPr>
              <w:fldChar w:fldCharType="begin"/>
            </w:r>
            <w:r w:rsidR="00251933">
              <w:rPr>
                <w:b/>
                <w:noProof/>
                <w:lang w:val="en-US"/>
              </w:rPr>
              <w:instrText xml:space="preserve"> INCLUDEPICTURE  "cid:image001.png@01D86B95.47F0C450" \* MERGEFORMATINET </w:instrText>
            </w:r>
            <w:r w:rsidR="00251933">
              <w:rPr>
                <w:b/>
                <w:noProof/>
                <w:lang w:val="en-US"/>
              </w:rPr>
              <w:fldChar w:fldCharType="separate"/>
            </w:r>
            <w:r w:rsidR="00F33F44">
              <w:rPr>
                <w:b/>
                <w:noProof/>
                <w:lang w:val="en-US"/>
              </w:rPr>
              <w:fldChar w:fldCharType="begin"/>
            </w:r>
            <w:r w:rsidR="00F33F44">
              <w:rPr>
                <w:b/>
                <w:noProof/>
                <w:lang w:val="en-US"/>
              </w:rPr>
              <w:instrText xml:space="preserve"> INCLUDEPICTURE  "cid:image001.png@01D86B95.47F0C450" \* MERGEFORMATINET </w:instrText>
            </w:r>
            <w:r w:rsidR="00F33F44">
              <w:rPr>
                <w:b/>
                <w:noProof/>
                <w:lang w:val="en-US"/>
              </w:rPr>
              <w:fldChar w:fldCharType="separate"/>
            </w:r>
            <w:r w:rsidR="00114207">
              <w:rPr>
                <w:b/>
                <w:noProof/>
                <w:lang w:val="en-US"/>
              </w:rPr>
              <w:fldChar w:fldCharType="begin"/>
            </w:r>
            <w:r w:rsidR="00114207">
              <w:rPr>
                <w:b/>
                <w:noProof/>
                <w:lang w:val="en-US"/>
              </w:rPr>
              <w:instrText xml:space="preserve"> INCLUDEPICTURE  "cid:image001.png@01D86B95.47F0C450" \* MERGEFORMATINET </w:instrText>
            </w:r>
            <w:r w:rsidR="00114207">
              <w:rPr>
                <w:b/>
                <w:noProof/>
                <w:lang w:val="en-US"/>
              </w:rPr>
              <w:fldChar w:fldCharType="separate"/>
            </w:r>
            <w:r w:rsidR="0060044A">
              <w:rPr>
                <w:b/>
                <w:noProof/>
                <w:lang w:val="en-US"/>
              </w:rPr>
              <w:fldChar w:fldCharType="begin"/>
            </w:r>
            <w:r w:rsidR="0060044A">
              <w:rPr>
                <w:b/>
                <w:noProof/>
                <w:lang w:val="en-US"/>
              </w:rPr>
              <w:instrText xml:space="preserve"> INCLUDEPICTURE  "cid:image001.png@01D86B95.47F0C450" \* MERGEFORMATINET </w:instrText>
            </w:r>
            <w:r w:rsidR="00AF10E7">
              <w:rPr>
                <w:b/>
                <w:noProof/>
                <w:lang w:val="en-US"/>
              </w:rPr>
              <w:fldChar w:fldCharType="separate"/>
            </w:r>
            <w:r w:rsidR="0060044A">
              <w:rPr>
                <w:b/>
                <w:noProof/>
                <w:lang w:val="en-US"/>
              </w:rPr>
              <w:fldChar w:fldCharType="end"/>
            </w:r>
            <w:r w:rsidR="00114207">
              <w:rPr>
                <w:b/>
                <w:noProof/>
                <w:lang w:val="en-US"/>
              </w:rPr>
              <w:fldChar w:fldCharType="end"/>
            </w:r>
            <w:r w:rsidR="00F33F44">
              <w:rPr>
                <w:b/>
                <w:noProof/>
                <w:lang w:val="en-US"/>
              </w:rPr>
              <w:fldChar w:fldCharType="end"/>
            </w:r>
            <w:r w:rsidR="00251933">
              <w:rPr>
                <w:b/>
                <w:noProof/>
                <w:lang w:val="en-US"/>
              </w:rPr>
              <w:fldChar w:fldCharType="end"/>
            </w:r>
            <w:r w:rsidR="005C7B3B">
              <w:rPr>
                <w:b/>
                <w:noProof/>
                <w:lang w:val="en-US"/>
              </w:rPr>
              <w:fldChar w:fldCharType="end"/>
            </w:r>
            <w:r w:rsidR="007F67BA">
              <w:rPr>
                <w:b/>
                <w:noProof/>
                <w:lang w:val="en-US"/>
              </w:rPr>
              <w:fldChar w:fldCharType="end"/>
            </w:r>
            <w:r w:rsidR="00120A92">
              <w:rPr>
                <w:b/>
                <w:noProof/>
                <w:lang w:val="en-US"/>
              </w:rPr>
              <w:fldChar w:fldCharType="end"/>
            </w:r>
            <w:r w:rsidR="006E06FC">
              <w:rPr>
                <w:b/>
                <w:noProof/>
                <w:lang w:val="en-US"/>
              </w:rPr>
              <w:fldChar w:fldCharType="end"/>
            </w:r>
            <w:r w:rsidR="0032525B">
              <w:rPr>
                <w:b/>
                <w:noProof/>
                <w:lang w:val="en-US"/>
              </w:rPr>
              <w:fldChar w:fldCharType="end"/>
            </w:r>
            <w:r w:rsidR="00D44442">
              <w:rPr>
                <w:b/>
                <w:noProof/>
                <w:lang w:val="en-US"/>
              </w:rPr>
              <w:fldChar w:fldCharType="end"/>
            </w:r>
            <w:r w:rsidR="004C7AF6">
              <w:rPr>
                <w:b/>
                <w:noProof/>
                <w:lang w:val="en-US"/>
              </w:rPr>
              <w:fldChar w:fldCharType="end"/>
            </w:r>
            <w:r w:rsidR="00CE404B">
              <w:rPr>
                <w:b/>
                <w:noProof/>
                <w:lang w:val="en-US"/>
              </w:rPr>
              <w:fldChar w:fldCharType="end"/>
            </w:r>
            <w:r w:rsidR="00A8345A">
              <w:rPr>
                <w:b/>
                <w:noProof/>
                <w:lang w:val="en-US"/>
              </w:rPr>
              <w:fldChar w:fldCharType="end"/>
            </w:r>
            <w:r w:rsidR="004632FA">
              <w:rPr>
                <w:b/>
                <w:noProof/>
                <w:lang w:val="en-US"/>
              </w:rPr>
              <w:fldChar w:fldCharType="end"/>
            </w:r>
            <w:r w:rsidR="00A96B04">
              <w:rPr>
                <w:b/>
                <w:noProof/>
                <w:lang w:val="en-US"/>
              </w:rPr>
              <w:fldChar w:fldCharType="end"/>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D13FB1">
            <w:pPr>
              <w:pStyle w:val="BodyText"/>
              <w:spacing w:after="0"/>
              <w:rPr>
                <w:lang w:val="en-US" w:eastAsia="zh-CN"/>
              </w:rPr>
            </w:pPr>
            <w:r w:rsidRPr="008E1C9C">
              <w:rPr>
                <w:lang w:val="en-US" w:eastAsia="zh-CN"/>
              </w:rPr>
              <w:t xml:space="preserve"> </w:t>
            </w:r>
          </w:p>
          <w:p w14:paraId="557AFF17" w14:textId="77777777" w:rsidR="00E445DF" w:rsidRPr="008E1C9C" w:rsidRDefault="00E445DF" w:rsidP="00D13FB1">
            <w:pPr>
              <w:rPr>
                <w:lang w:val="en-US"/>
              </w:rPr>
            </w:pPr>
            <w:r w:rsidRPr="008E1C9C">
              <w:rPr>
                <w:lang w:val="en-US" w:eastAsia="zh-CN"/>
              </w:rPr>
              <w:t xml:space="preserve">8 </w:t>
            </w:r>
            <w:proofErr w:type="spellStart"/>
            <w:r w:rsidRPr="008E1C9C">
              <w:rPr>
                <w:lang w:val="en-US" w:eastAsia="zh-CN"/>
              </w:rPr>
              <w:t>dBi</w:t>
            </w:r>
            <w:proofErr w:type="spellEnd"/>
            <w:r w:rsidRPr="008E1C9C">
              <w:rPr>
                <w:lang w:val="en-US" w:eastAsia="zh-CN"/>
              </w:rPr>
              <w:t xml:space="preserve">, 65° </w:t>
            </w:r>
            <w:proofErr w:type="gramStart"/>
            <w:r w:rsidRPr="008E1C9C">
              <w:rPr>
                <w:lang w:val="en-US" w:eastAsia="zh-CN"/>
              </w:rPr>
              <w:t>HPBW(</w:t>
            </w:r>
            <w:proofErr w:type="gramEnd"/>
            <w:r w:rsidRPr="008E1C9C">
              <w:rPr>
                <w:lang w:val="en-US" w:eastAsia="zh-CN"/>
              </w:rPr>
              <w:t>Outdoor FWA)</w:t>
            </w:r>
          </w:p>
        </w:tc>
      </w:tr>
      <w:tr w:rsidR="00E445DF" w:rsidRPr="008E1C9C" w14:paraId="7A77534E" w14:textId="77777777" w:rsidTr="00D13FB1">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D13FB1">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D13FB1">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D13FB1">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2989AA" w:rsidR="00E445DF" w:rsidRPr="008E1C9C" w:rsidRDefault="00E445DF" w:rsidP="00D13FB1">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INCLUDEPICTURE  "cid:image002.png@01D86B95.47F0C450" \* MERGEFORMATINET </w:instrText>
            </w:r>
            <w:r w:rsidR="00092832">
              <w:rPr>
                <w:noProof/>
                <w:lang w:val="en-US"/>
              </w:rPr>
              <w:fldChar w:fldCharType="separate"/>
            </w:r>
            <w:r w:rsidR="00A96B04">
              <w:rPr>
                <w:noProof/>
                <w:lang w:val="en-US"/>
              </w:rPr>
              <w:fldChar w:fldCharType="begin"/>
            </w:r>
            <w:r w:rsidR="00A96B04">
              <w:rPr>
                <w:noProof/>
                <w:lang w:val="en-US"/>
              </w:rPr>
              <w:instrText xml:space="preserve"> INCLUDEPICTURE  "cid:image002.png@01D86B95.47F0C450" \* MERGEFORMATINET </w:instrText>
            </w:r>
            <w:r w:rsidR="00A96B04">
              <w:rPr>
                <w:noProof/>
                <w:lang w:val="en-US"/>
              </w:rPr>
              <w:fldChar w:fldCharType="separate"/>
            </w:r>
            <w:r w:rsidR="004632FA">
              <w:rPr>
                <w:noProof/>
                <w:lang w:val="en-US"/>
              </w:rPr>
              <w:fldChar w:fldCharType="begin"/>
            </w:r>
            <w:r w:rsidR="004632FA">
              <w:rPr>
                <w:noProof/>
                <w:lang w:val="en-US"/>
              </w:rPr>
              <w:instrText xml:space="preserve"> INCLUDEPICTURE  "cid:image002.png@01D86B95.47F0C450" \* MERGEFORMATINET </w:instrText>
            </w:r>
            <w:r w:rsidR="004632FA">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2525B">
              <w:rPr>
                <w:noProof/>
                <w:lang w:val="en-US"/>
              </w:rPr>
              <w:fldChar w:fldCharType="begin"/>
            </w:r>
            <w:r w:rsidR="0032525B">
              <w:rPr>
                <w:noProof/>
                <w:lang w:val="en-US"/>
              </w:rPr>
              <w:instrText xml:space="preserve"> INCLUDEPICTURE  "cid:image002.png@01D86B95.47F0C450" \* MERGEFORMATINET </w:instrText>
            </w:r>
            <w:r w:rsidR="0032525B">
              <w:rPr>
                <w:noProof/>
                <w:lang w:val="en-US"/>
              </w:rPr>
              <w:fldChar w:fldCharType="separate"/>
            </w:r>
            <w:r w:rsidR="006E06FC">
              <w:rPr>
                <w:noProof/>
                <w:lang w:val="en-US"/>
              </w:rPr>
              <w:fldChar w:fldCharType="begin"/>
            </w:r>
            <w:r w:rsidR="006E06FC">
              <w:rPr>
                <w:noProof/>
                <w:lang w:val="en-US"/>
              </w:rPr>
              <w:instrText xml:space="preserve"> INCLUDEPICTURE  "cid:image002.png@01D86B95.47F0C450" \* MERGEFORMATINET </w:instrText>
            </w:r>
            <w:r w:rsidR="006E06FC">
              <w:rPr>
                <w:noProof/>
                <w:lang w:val="en-US"/>
              </w:rPr>
              <w:fldChar w:fldCharType="separate"/>
            </w:r>
            <w:r w:rsidR="00120A92">
              <w:rPr>
                <w:noProof/>
                <w:lang w:val="en-US"/>
              </w:rPr>
              <w:fldChar w:fldCharType="begin"/>
            </w:r>
            <w:r w:rsidR="00120A92">
              <w:rPr>
                <w:noProof/>
                <w:lang w:val="en-US"/>
              </w:rPr>
              <w:instrText xml:space="preserve"> INCLUDEPICTURE  "cid:image002.png@01D86B95.47F0C450" \* MERGEFORMATINET </w:instrText>
            </w:r>
            <w:r w:rsidR="00120A92">
              <w:rPr>
                <w:noProof/>
                <w:lang w:val="en-US"/>
              </w:rPr>
              <w:fldChar w:fldCharType="separate"/>
            </w:r>
            <w:r w:rsidR="007F67BA">
              <w:rPr>
                <w:noProof/>
                <w:lang w:val="en-US"/>
              </w:rPr>
              <w:fldChar w:fldCharType="begin"/>
            </w:r>
            <w:r w:rsidR="007F67BA">
              <w:rPr>
                <w:noProof/>
                <w:lang w:val="en-US"/>
              </w:rPr>
              <w:instrText xml:space="preserve"> INCLUDEPICTURE  "cid:image002.png@01D86B95.47F0C450" \* MERGEFORMATINET </w:instrText>
            </w:r>
            <w:r w:rsidR="007F67BA">
              <w:rPr>
                <w:noProof/>
                <w:lang w:val="en-US"/>
              </w:rPr>
              <w:fldChar w:fldCharType="separate"/>
            </w:r>
            <w:r w:rsidR="005C7B3B">
              <w:rPr>
                <w:noProof/>
                <w:lang w:val="en-US"/>
              </w:rPr>
              <w:fldChar w:fldCharType="begin"/>
            </w:r>
            <w:r w:rsidR="005C7B3B">
              <w:rPr>
                <w:noProof/>
                <w:lang w:val="en-US"/>
              </w:rPr>
              <w:instrText xml:space="preserve"> INCLUDEPICTURE  "cid:image002.png@01D86B95.47F0C450" \* MERGEFORMATINET </w:instrText>
            </w:r>
            <w:r w:rsidR="005C7B3B">
              <w:rPr>
                <w:noProof/>
                <w:lang w:val="en-US"/>
              </w:rPr>
              <w:fldChar w:fldCharType="separate"/>
            </w:r>
            <w:r w:rsidR="00251933">
              <w:rPr>
                <w:noProof/>
                <w:lang w:val="en-US"/>
              </w:rPr>
              <w:fldChar w:fldCharType="begin"/>
            </w:r>
            <w:r w:rsidR="00251933">
              <w:rPr>
                <w:noProof/>
                <w:lang w:val="en-US"/>
              </w:rPr>
              <w:instrText xml:space="preserve"> INCLUDEPICTURE  "cid:image002.png@01D86B95.47F0C450" \* MERGEFORMATINET </w:instrText>
            </w:r>
            <w:r w:rsidR="00251933">
              <w:rPr>
                <w:noProof/>
                <w:lang w:val="en-US"/>
              </w:rPr>
              <w:fldChar w:fldCharType="separate"/>
            </w:r>
            <w:r w:rsidR="00F33F44">
              <w:rPr>
                <w:noProof/>
                <w:lang w:val="en-US"/>
              </w:rPr>
              <w:fldChar w:fldCharType="begin"/>
            </w:r>
            <w:r w:rsidR="00F33F44">
              <w:rPr>
                <w:noProof/>
                <w:lang w:val="en-US"/>
              </w:rPr>
              <w:instrText xml:space="preserve"> INCLUDEPICTURE  "cid:image002.png@01D86B95.47F0C450" \* MERGEFORMATINET </w:instrText>
            </w:r>
            <w:r w:rsidR="00F33F44">
              <w:rPr>
                <w:noProof/>
                <w:lang w:val="en-US"/>
              </w:rPr>
              <w:fldChar w:fldCharType="separate"/>
            </w:r>
            <w:r w:rsidR="00114207">
              <w:rPr>
                <w:noProof/>
                <w:lang w:val="en-US"/>
              </w:rPr>
              <w:fldChar w:fldCharType="begin"/>
            </w:r>
            <w:r w:rsidR="00114207">
              <w:rPr>
                <w:noProof/>
                <w:lang w:val="en-US"/>
              </w:rPr>
              <w:instrText xml:space="preserve"> INCLUDEPICTURE  "cid:image002.png@01D86B95.47F0C450" \* MERGEFORMATINET </w:instrText>
            </w:r>
            <w:r w:rsidR="00114207">
              <w:rPr>
                <w:noProof/>
                <w:lang w:val="en-US"/>
              </w:rPr>
              <w:fldChar w:fldCharType="separate"/>
            </w:r>
            <w:r w:rsidR="0060044A">
              <w:rPr>
                <w:noProof/>
                <w:lang w:val="en-US"/>
              </w:rPr>
              <w:fldChar w:fldCharType="begin"/>
            </w:r>
            <w:r w:rsidR="0060044A">
              <w:rPr>
                <w:noProof/>
                <w:lang w:val="en-US"/>
              </w:rPr>
              <w:instrText xml:space="preserve"> INCLUDEPICTURE  "cid:image002.png@01D86B95.47F0C450" \* MERGEFORMATINET </w:instrText>
            </w:r>
            <w:r w:rsidR="00AF10E7">
              <w:rPr>
                <w:noProof/>
                <w:lang w:val="en-US"/>
              </w:rPr>
              <w:fldChar w:fldCharType="separate"/>
            </w:r>
            <w:r w:rsidR="0060044A">
              <w:rPr>
                <w:noProof/>
                <w:lang w:val="en-US"/>
              </w:rPr>
              <w:fldChar w:fldCharType="end"/>
            </w:r>
            <w:r w:rsidR="00114207">
              <w:rPr>
                <w:noProof/>
                <w:lang w:val="en-US"/>
              </w:rPr>
              <w:fldChar w:fldCharType="end"/>
            </w:r>
            <w:r w:rsidR="00F33F44">
              <w:rPr>
                <w:noProof/>
                <w:lang w:val="en-US"/>
              </w:rPr>
              <w:fldChar w:fldCharType="end"/>
            </w:r>
            <w:r w:rsidR="00251933">
              <w:rPr>
                <w:noProof/>
                <w:lang w:val="en-US"/>
              </w:rPr>
              <w:fldChar w:fldCharType="end"/>
            </w:r>
            <w:r w:rsidR="005C7B3B">
              <w:rPr>
                <w:noProof/>
                <w:lang w:val="en-US"/>
              </w:rPr>
              <w:fldChar w:fldCharType="end"/>
            </w:r>
            <w:r w:rsidR="007F67BA">
              <w:rPr>
                <w:noProof/>
                <w:lang w:val="en-US"/>
              </w:rPr>
              <w:fldChar w:fldCharType="end"/>
            </w:r>
            <w:r w:rsidR="00120A92">
              <w:rPr>
                <w:noProof/>
                <w:lang w:val="en-US"/>
              </w:rPr>
              <w:fldChar w:fldCharType="end"/>
            </w:r>
            <w:r w:rsidR="006E06FC">
              <w:rPr>
                <w:noProof/>
                <w:lang w:val="en-US"/>
              </w:rPr>
              <w:fldChar w:fldCharType="end"/>
            </w:r>
            <w:r w:rsidR="0032525B">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sidR="004632FA">
              <w:rPr>
                <w:noProof/>
                <w:lang w:val="en-US"/>
              </w:rPr>
              <w:fldChar w:fldCharType="end"/>
            </w:r>
            <w:r w:rsidR="00A96B04">
              <w:rPr>
                <w:noProof/>
                <w:lang w:val="en-US"/>
              </w:rPr>
              <w:fldChar w:fldCharType="end"/>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D13FB1">
            <w:pPr>
              <w:pStyle w:val="BodyText"/>
              <w:spacing w:after="0"/>
              <w:rPr>
                <w:lang w:val="en-US" w:eastAsia="zh-CN"/>
              </w:rPr>
            </w:pPr>
            <w:r w:rsidRPr="008E1C9C">
              <w:rPr>
                <w:lang w:val="en-US" w:eastAsia="zh-CN"/>
              </w:rPr>
              <w:t xml:space="preserve"> </w:t>
            </w:r>
          </w:p>
          <w:p w14:paraId="2C60039C" w14:textId="77777777" w:rsidR="00E445DF" w:rsidRPr="008E1C9C" w:rsidRDefault="00E445DF" w:rsidP="00D13FB1">
            <w:pPr>
              <w:rPr>
                <w:lang w:val="en-US"/>
              </w:rPr>
            </w:pPr>
            <w:r w:rsidRPr="008E1C9C">
              <w:rPr>
                <w:lang w:val="en-US" w:eastAsia="zh-CN"/>
              </w:rPr>
              <w:t xml:space="preserve">8 </w:t>
            </w:r>
            <w:proofErr w:type="spellStart"/>
            <w:r w:rsidRPr="008E1C9C">
              <w:rPr>
                <w:lang w:val="en-US" w:eastAsia="zh-CN"/>
              </w:rPr>
              <w:t>dBi</w:t>
            </w:r>
            <w:proofErr w:type="spellEnd"/>
            <w:r w:rsidRPr="008E1C9C">
              <w:rPr>
                <w:lang w:val="en-US" w:eastAsia="zh-CN"/>
              </w:rPr>
              <w:t xml:space="preserve">, 65° </w:t>
            </w:r>
            <w:proofErr w:type="gramStart"/>
            <w:r w:rsidRPr="008E1C9C">
              <w:rPr>
                <w:lang w:val="en-US" w:eastAsia="zh-CN"/>
              </w:rPr>
              <w:t>HPBW(</w:t>
            </w:r>
            <w:proofErr w:type="gramEnd"/>
            <w:r w:rsidRPr="008E1C9C">
              <w:rPr>
                <w:lang w:val="en-US" w:eastAsia="zh-CN"/>
              </w:rPr>
              <w:t>Outdoor FWA)</w:t>
            </w:r>
            <w:r w:rsidRPr="008E1C9C">
              <w:rPr>
                <w:lang w:val="en-US"/>
              </w:rPr>
              <w:t> </w:t>
            </w:r>
          </w:p>
        </w:tc>
      </w:tr>
      <w:tr w:rsidR="00E445DF" w:rsidRPr="008E1C9C" w14:paraId="12459B45" w14:textId="77777777" w:rsidTr="00D13FB1">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D13FB1">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D13FB1">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D13FB1">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D13FB1">
            <w:pPr>
              <w:jc w:val="center"/>
              <w:rPr>
                <w:lang w:val="en-US"/>
              </w:rPr>
            </w:pPr>
            <w:r w:rsidRPr="008E1C9C">
              <w:rPr>
                <w:lang w:val="en-US"/>
              </w:rPr>
              <w:object w:dxaOrig="6431" w:dyaOrig="3061" w14:anchorId="00750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15pt;height:79.5pt" o:ole="">
                  <v:imagedata r:id="rId17" o:title=""/>
                </v:shape>
                <o:OLEObject Type="Embed" ProgID="Visio.Drawing.15" ShapeID="_x0000_i1025" DrawAspect="Content" ObjectID="_1757485846" r:id="rId18"/>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D13FB1">
            <w:pPr>
              <w:pStyle w:val="BodyText"/>
              <w:spacing w:after="0"/>
              <w:rPr>
                <w:lang w:val="en-US" w:eastAsia="zh-CN"/>
              </w:rPr>
            </w:pPr>
            <w:r w:rsidRPr="008E1C9C">
              <w:rPr>
                <w:lang w:val="en-US" w:eastAsia="zh-CN"/>
              </w:rPr>
              <w:t xml:space="preserve"> </w:t>
            </w:r>
          </w:p>
          <w:p w14:paraId="0EA6061F" w14:textId="77777777" w:rsidR="00E445DF" w:rsidRPr="008E1C9C" w:rsidRDefault="00E445DF" w:rsidP="00D13FB1">
            <w:pPr>
              <w:rPr>
                <w:lang w:val="en-US"/>
              </w:rPr>
            </w:pPr>
            <w:r w:rsidRPr="008E1C9C">
              <w:rPr>
                <w:lang w:val="en-US" w:eastAsia="zh-CN"/>
              </w:rPr>
              <w:t>4 dBi, 110° HPBW(Indoor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D13FB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D13FB1">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D13FB1">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D13FB1">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D13FB1">
            <w:pPr>
              <w:rPr>
                <w:rFonts w:cs="Times"/>
                <w:lang w:val="en-US"/>
              </w:rPr>
            </w:pPr>
            <w:r w:rsidRPr="008E1C9C">
              <w:rPr>
                <w:rFonts w:cs="Times"/>
                <w:lang w:val="en-US"/>
              </w:rPr>
              <w:t>Industrial</w:t>
            </w:r>
          </w:p>
        </w:tc>
      </w:tr>
      <w:tr w:rsidR="00E445DF" w:rsidRPr="008E1C9C" w14:paraId="461ED9C9" w14:textId="77777777" w:rsidTr="00D13FB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D13FB1">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D13FB1">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D13FB1">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D13FB1">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lastRenderedPageBreak/>
        <w:t>Study NR Rel-15 DL Type I codebook as the starting point for design of the codebook for fully/partially-coherent UEs</w:t>
      </w:r>
    </w:p>
    <w:p w14:paraId="3A8661CE"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fully-coherent UEs</w:t>
      </w:r>
    </w:p>
    <w:p w14:paraId="53CBAE3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in combination with those based on NR Rel-15 DL Type I codebooks as the starting point for design of codebook for fully/partially/non-coherent UEs</w:t>
      </w:r>
    </w:p>
    <w:p w14:paraId="3502B7B7"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146FBA23" w:rsidR="00E445DF" w:rsidRDefault="00E445DF" w:rsidP="00E21867">
      <w:pPr>
        <w:rPr>
          <w:lang w:val="en-US"/>
        </w:rPr>
      </w:pPr>
    </w:p>
    <w:p w14:paraId="1D448DEF" w14:textId="77777777" w:rsidR="00994E53" w:rsidRPr="008E1C9C" w:rsidRDefault="00994E53" w:rsidP="00E21867">
      <w:pPr>
        <w:rPr>
          <w:lang w:val="en-US"/>
        </w:rPr>
      </w:pPr>
    </w:p>
    <w:p w14:paraId="101A97F6" w14:textId="77777777" w:rsidR="00F1026E" w:rsidRDefault="00F1026E" w:rsidP="00F1026E">
      <w:pPr>
        <w:pStyle w:val="Heading2"/>
        <w:rPr>
          <w:lang w:val="en-US"/>
        </w:rPr>
      </w:pPr>
      <w:r w:rsidRPr="008E1C9C">
        <w:rPr>
          <w:lang w:val="en-US"/>
        </w:rPr>
        <w:t>RAN1 #1</w:t>
      </w:r>
      <w:r>
        <w:rPr>
          <w:lang w:val="en-US"/>
        </w:rPr>
        <w:t>1</w:t>
      </w:r>
      <w:r w:rsidRPr="008E1C9C">
        <w:rPr>
          <w:lang w:val="en-US"/>
        </w:rPr>
        <w:t>0 meeting Agreements</w:t>
      </w:r>
    </w:p>
    <w:p w14:paraId="67447030" w14:textId="77777777" w:rsidR="00F1026E" w:rsidRDefault="00F1026E" w:rsidP="00F1026E">
      <w:pPr>
        <w:rPr>
          <w:rFonts w:eastAsia="Batang" w:cs="Times"/>
          <w:b/>
          <w:bCs/>
          <w:iCs/>
          <w:highlight w:val="green"/>
        </w:rPr>
      </w:pPr>
      <w:r>
        <w:rPr>
          <w:rFonts w:cs="Times"/>
          <w:b/>
          <w:bCs/>
          <w:iCs/>
          <w:highlight w:val="green"/>
        </w:rPr>
        <w:t>Agreement</w:t>
      </w:r>
    </w:p>
    <w:p w14:paraId="4790C7A4" w14:textId="77777777" w:rsidR="00F1026E" w:rsidRDefault="00F1026E" w:rsidP="00F1026E">
      <w:pPr>
        <w:rPr>
          <w:rFonts w:cs="Times"/>
          <w:i/>
          <w:iCs/>
        </w:rPr>
      </w:pPr>
      <w:r>
        <w:rPr>
          <w:rFonts w:cs="Times"/>
        </w:rPr>
        <w:t>8TX PUSCH is supported in Rel-18</w:t>
      </w:r>
    </w:p>
    <w:p w14:paraId="1847AF21" w14:textId="77777777" w:rsidR="00F1026E" w:rsidRDefault="00F1026E" w:rsidP="00F1026E">
      <w:pPr>
        <w:rPr>
          <w:rFonts w:cs="Times"/>
          <w:i/>
          <w:iCs/>
        </w:rPr>
      </w:pPr>
    </w:p>
    <w:p w14:paraId="11164295" w14:textId="77777777" w:rsidR="00F1026E" w:rsidRDefault="00F1026E" w:rsidP="00F1026E">
      <w:pPr>
        <w:rPr>
          <w:rFonts w:cs="Times"/>
          <w:b/>
          <w:bCs/>
          <w:iCs/>
          <w:highlight w:val="green"/>
        </w:rPr>
      </w:pPr>
      <w:r>
        <w:rPr>
          <w:rFonts w:cs="Times"/>
          <w:b/>
          <w:bCs/>
          <w:iCs/>
          <w:highlight w:val="green"/>
        </w:rPr>
        <w:t>Agreement</w:t>
      </w:r>
    </w:p>
    <w:p w14:paraId="1E050D72" w14:textId="77777777" w:rsidR="00F1026E" w:rsidRDefault="00F1026E" w:rsidP="00F1026E">
      <w:pPr>
        <w:rPr>
          <w:rFonts w:cs="Times"/>
        </w:rPr>
      </w:pPr>
      <w:r>
        <w:rPr>
          <w:rFonts w:cs="Times"/>
        </w:rPr>
        <w:t xml:space="preserve">For 8TX PUSCH, at least support </w:t>
      </w:r>
    </w:p>
    <w:p w14:paraId="42E1948C" w14:textId="77777777" w:rsidR="00F1026E" w:rsidRDefault="00F1026E" w:rsidP="006B698D">
      <w:pPr>
        <w:pStyle w:val="ListParagraph"/>
        <w:numPr>
          <w:ilvl w:val="0"/>
          <w:numId w:val="6"/>
        </w:numPr>
        <w:jc w:val="left"/>
        <w:rPr>
          <w:rFonts w:cs="Times"/>
          <w:i/>
          <w:iCs/>
          <w:szCs w:val="20"/>
        </w:rPr>
      </w:pPr>
      <w:r>
        <w:rPr>
          <w:rFonts w:cs="Times"/>
          <w:szCs w:val="20"/>
        </w:rPr>
        <w:t>Ng=1, 2, 4</w:t>
      </w:r>
    </w:p>
    <w:p w14:paraId="630C994C" w14:textId="77777777" w:rsidR="00F1026E" w:rsidRDefault="00F1026E" w:rsidP="00F1026E">
      <w:pPr>
        <w:rPr>
          <w:rFonts w:cs="Times"/>
        </w:rPr>
      </w:pPr>
      <w:r>
        <w:rPr>
          <w:rFonts w:cs="Times"/>
        </w:rPr>
        <w:t>Note: The above does not restrict the Ng for the non-coherent case</w:t>
      </w:r>
    </w:p>
    <w:p w14:paraId="7561DBA9" w14:textId="77777777" w:rsidR="00F1026E" w:rsidRDefault="00F1026E" w:rsidP="00F1026E">
      <w:pPr>
        <w:rPr>
          <w:rFonts w:cs="Times"/>
        </w:rPr>
      </w:pPr>
    </w:p>
    <w:p w14:paraId="4634E78B" w14:textId="77777777" w:rsidR="00F1026E" w:rsidRDefault="00F1026E" w:rsidP="00F1026E">
      <w:pPr>
        <w:rPr>
          <w:rFonts w:cs="Times"/>
          <w:b/>
          <w:bCs/>
          <w:iCs/>
          <w:highlight w:val="green"/>
        </w:rPr>
      </w:pPr>
      <w:r>
        <w:rPr>
          <w:rFonts w:cs="Times"/>
          <w:b/>
          <w:bCs/>
          <w:iCs/>
          <w:highlight w:val="green"/>
        </w:rPr>
        <w:t>Agreement</w:t>
      </w:r>
    </w:p>
    <w:p w14:paraId="76A390CA" w14:textId="77777777" w:rsidR="00F1026E" w:rsidRDefault="00F1026E" w:rsidP="00F1026E">
      <w:pPr>
        <w:rPr>
          <w:rFonts w:cs="Times"/>
        </w:rPr>
      </w:pPr>
      <w:r>
        <w:rPr>
          <w:rFonts w:cs="Times"/>
        </w:rPr>
        <w:t>For evaluation purpose of codebook alternatives when a precoder based on Rel-15 DL Type I is used, following oversampling ratios are assumed</w:t>
      </w:r>
    </w:p>
    <w:p w14:paraId="7BF698A7" w14:textId="77777777" w:rsidR="00F1026E" w:rsidRDefault="00F1026E" w:rsidP="006B698D">
      <w:pPr>
        <w:pStyle w:val="ListParagraph"/>
        <w:numPr>
          <w:ilvl w:val="0"/>
          <w:numId w:val="7"/>
        </w:numPr>
        <w:ind w:left="749"/>
        <w:jc w:val="left"/>
        <w:rPr>
          <w:rFonts w:cs="Times"/>
          <w:szCs w:val="20"/>
        </w:rPr>
      </w:pPr>
      <w:r>
        <w:rPr>
          <w:rFonts w:cs="Times"/>
          <w:szCs w:val="20"/>
        </w:rPr>
        <w:t>(O1, O2) = (1,1), (2,1), (2,2)</w:t>
      </w:r>
    </w:p>
    <w:p w14:paraId="3E4B47DD" w14:textId="77777777" w:rsidR="00F1026E" w:rsidRDefault="00F1026E" w:rsidP="006B698D">
      <w:pPr>
        <w:pStyle w:val="ListParagraph"/>
        <w:numPr>
          <w:ilvl w:val="0"/>
          <w:numId w:val="7"/>
        </w:numPr>
        <w:ind w:left="738" w:hanging="354"/>
        <w:jc w:val="left"/>
        <w:rPr>
          <w:rFonts w:cs="Times"/>
          <w:szCs w:val="20"/>
        </w:rPr>
      </w:pPr>
      <w:r>
        <w:rPr>
          <w:rFonts w:cs="Times"/>
          <w:szCs w:val="20"/>
        </w:rPr>
        <w:t>Note: Other values may be used and reported by companies</w:t>
      </w:r>
    </w:p>
    <w:p w14:paraId="6910B33D" w14:textId="77777777" w:rsidR="00F1026E" w:rsidRDefault="00F1026E" w:rsidP="006B698D">
      <w:pPr>
        <w:pStyle w:val="ListParagraph"/>
        <w:numPr>
          <w:ilvl w:val="0"/>
          <w:numId w:val="7"/>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40B90FB7" w14:textId="77777777" w:rsidR="00F1026E" w:rsidRDefault="00F1026E" w:rsidP="00F1026E">
      <w:pPr>
        <w:rPr>
          <w:rFonts w:cs="Times"/>
        </w:rPr>
      </w:pPr>
    </w:p>
    <w:p w14:paraId="169CB02E" w14:textId="77777777" w:rsidR="00F1026E" w:rsidRDefault="00F1026E" w:rsidP="00F1026E">
      <w:pPr>
        <w:rPr>
          <w:rFonts w:cs="Times"/>
          <w:b/>
          <w:bCs/>
          <w:iCs/>
          <w:highlight w:val="green"/>
        </w:rPr>
      </w:pPr>
      <w:r>
        <w:rPr>
          <w:rFonts w:cs="Times"/>
          <w:b/>
          <w:bCs/>
          <w:iCs/>
          <w:highlight w:val="green"/>
        </w:rPr>
        <w:t>Agreement</w:t>
      </w:r>
    </w:p>
    <w:p w14:paraId="141FA03E" w14:textId="77777777" w:rsidR="00F1026E" w:rsidRDefault="00F1026E" w:rsidP="00F1026E">
      <w:pPr>
        <w:pStyle w:val="BodyText"/>
        <w:contextualSpacing/>
        <w:rPr>
          <w:rFonts w:cs="Times"/>
        </w:rPr>
      </w:pPr>
      <w:r>
        <w:rPr>
          <w:rFonts w:cs="Times"/>
        </w:rPr>
        <w:t>RAN1 further studies Alt1b and Alt2a for down-selection of one of the two in RAN1 meeting #110b-e.</w:t>
      </w:r>
    </w:p>
    <w:p w14:paraId="1C532199" w14:textId="77777777" w:rsidR="00F1026E" w:rsidRDefault="00F1026E" w:rsidP="006B698D">
      <w:pPr>
        <w:pStyle w:val="BodyText"/>
        <w:numPr>
          <w:ilvl w:val="0"/>
          <w:numId w:val="8"/>
        </w:numPr>
        <w:spacing w:after="0"/>
        <w:contextualSpacing/>
        <w:jc w:val="both"/>
        <w:rPr>
          <w:rFonts w:cs="Times"/>
        </w:rPr>
      </w:pPr>
      <w:r>
        <w:rPr>
          <w:rFonts w:cs="Times"/>
        </w:rPr>
        <w:t>Transmission using one or multiple precoders corresponding to one or multiple SRS resources can be studied as part of the above alternatives.</w:t>
      </w:r>
    </w:p>
    <w:p w14:paraId="3C3CB177" w14:textId="77777777" w:rsidR="00F1026E" w:rsidRDefault="00F1026E" w:rsidP="00F1026E">
      <w:pPr>
        <w:rPr>
          <w:rFonts w:cs="Times"/>
        </w:rPr>
      </w:pPr>
    </w:p>
    <w:p w14:paraId="7F70F59F" w14:textId="77777777" w:rsidR="00F1026E" w:rsidRDefault="00F1026E" w:rsidP="00F1026E">
      <w:pPr>
        <w:rPr>
          <w:rFonts w:cs="Times"/>
          <w:b/>
          <w:bCs/>
          <w:iCs/>
          <w:highlight w:val="green"/>
        </w:rPr>
      </w:pPr>
      <w:r>
        <w:rPr>
          <w:rFonts w:cs="Times"/>
          <w:b/>
          <w:bCs/>
          <w:iCs/>
          <w:highlight w:val="green"/>
        </w:rPr>
        <w:t>Agreement</w:t>
      </w:r>
    </w:p>
    <w:p w14:paraId="2B8BDB56" w14:textId="77777777" w:rsidR="00F1026E" w:rsidRDefault="00F1026E" w:rsidP="00F1026E">
      <w:pPr>
        <w:pStyle w:val="BodyText"/>
        <w:contextualSpacing/>
        <w:rPr>
          <w:rFonts w:cs="Times"/>
        </w:rPr>
      </w:pPr>
      <w:r>
        <w:rPr>
          <w:rFonts w:cs="Times"/>
        </w:rPr>
        <w:t>Support up to X layers for codebook and non-codebook UL transmission for 8TX UE where X=4, 8 is determined based on separate UE capability</w:t>
      </w:r>
    </w:p>
    <w:p w14:paraId="2F6A2E69" w14:textId="77777777" w:rsidR="00F1026E" w:rsidRDefault="00F1026E" w:rsidP="006B698D">
      <w:pPr>
        <w:pStyle w:val="BodyText"/>
        <w:numPr>
          <w:ilvl w:val="0"/>
          <w:numId w:val="8"/>
        </w:numPr>
        <w:overflowPunct w:val="0"/>
        <w:autoSpaceDE w:val="0"/>
        <w:autoSpaceDN w:val="0"/>
        <w:adjustRightInd w:val="0"/>
        <w:spacing w:after="0"/>
        <w:contextualSpacing/>
        <w:jc w:val="both"/>
        <w:textAlignment w:val="baseline"/>
        <w:rPr>
          <w:rFonts w:cs="Times"/>
        </w:rPr>
      </w:pPr>
      <w:r>
        <w:rPr>
          <w:rFonts w:cs="Times"/>
        </w:rPr>
        <w:t>For uplink transmission with rank&lt;=4, single CW is supported</w:t>
      </w:r>
    </w:p>
    <w:p w14:paraId="17834684" w14:textId="77777777" w:rsidR="00F1026E" w:rsidRDefault="00F1026E" w:rsidP="006B698D">
      <w:pPr>
        <w:pStyle w:val="BodyText"/>
        <w:numPr>
          <w:ilvl w:val="0"/>
          <w:numId w:val="8"/>
        </w:numPr>
        <w:overflowPunct w:val="0"/>
        <w:autoSpaceDE w:val="0"/>
        <w:autoSpaceDN w:val="0"/>
        <w:adjustRightInd w:val="0"/>
        <w:spacing w:after="0"/>
        <w:contextualSpacing/>
        <w:jc w:val="both"/>
        <w:textAlignment w:val="baseline"/>
        <w:rPr>
          <w:rFonts w:cs="Times"/>
        </w:rPr>
      </w:pPr>
      <w:r>
        <w:rPr>
          <w:rFonts w:cs="Times"/>
        </w:rPr>
        <w:lastRenderedPageBreak/>
        <w:t>For uplink transmission with rank&gt;4, whether single or dual CW is used will be decided in RAN1 meeting #110b-e</w:t>
      </w:r>
    </w:p>
    <w:p w14:paraId="2234FDA9" w14:textId="77777777" w:rsidR="00F1026E" w:rsidRDefault="00F1026E" w:rsidP="00F1026E">
      <w:pPr>
        <w:rPr>
          <w:rFonts w:cs="Times"/>
        </w:rPr>
      </w:pPr>
      <w:r>
        <w:rPr>
          <w:rFonts w:cs="Times"/>
        </w:rPr>
        <w:t>The above applies only with regards to the work scope of this agenda item.</w:t>
      </w:r>
    </w:p>
    <w:p w14:paraId="65F40FB6" w14:textId="77777777" w:rsidR="00F1026E" w:rsidRDefault="00F1026E" w:rsidP="00F1026E">
      <w:pPr>
        <w:rPr>
          <w:rFonts w:cs="Times"/>
        </w:rPr>
      </w:pPr>
    </w:p>
    <w:p w14:paraId="5F0BB8B8" w14:textId="77777777" w:rsidR="00F1026E" w:rsidRDefault="00F1026E" w:rsidP="00F1026E">
      <w:pPr>
        <w:rPr>
          <w:rFonts w:cs="Times"/>
          <w:b/>
          <w:bCs/>
          <w:iCs/>
          <w:highlight w:val="green"/>
        </w:rPr>
      </w:pPr>
      <w:r>
        <w:rPr>
          <w:rFonts w:cs="Times"/>
          <w:b/>
          <w:bCs/>
          <w:iCs/>
          <w:highlight w:val="green"/>
        </w:rPr>
        <w:t>Agreement</w:t>
      </w:r>
    </w:p>
    <w:p w14:paraId="5FBA517E" w14:textId="77777777" w:rsidR="00F1026E" w:rsidRDefault="00F1026E" w:rsidP="00F1026E">
      <w:pPr>
        <w:rPr>
          <w:rFonts w:cs="Times"/>
        </w:rPr>
      </w:pPr>
      <w:r>
        <w:rPr>
          <w:rFonts w:cs="Times"/>
        </w:rPr>
        <w:t>For SRS configuration for non-codebook UL transmission for an 8TX UE, down-select from</w:t>
      </w:r>
    </w:p>
    <w:p w14:paraId="09D54923" w14:textId="77777777" w:rsidR="00F1026E" w:rsidRDefault="00F1026E" w:rsidP="006B698D">
      <w:pPr>
        <w:pStyle w:val="ListParagraph"/>
        <w:numPr>
          <w:ilvl w:val="0"/>
          <w:numId w:val="9"/>
        </w:numPr>
        <w:jc w:val="left"/>
        <w:rPr>
          <w:rFonts w:cs="Times"/>
          <w:szCs w:val="20"/>
        </w:rPr>
      </w:pPr>
      <w:r>
        <w:rPr>
          <w:rFonts w:cs="Times"/>
          <w:szCs w:val="20"/>
        </w:rPr>
        <w:t>Alt1: A single SRS resource set configured with up to 8 single-port SRS resources</w:t>
      </w:r>
    </w:p>
    <w:p w14:paraId="56636894" w14:textId="77777777" w:rsidR="00F1026E" w:rsidRDefault="00F1026E" w:rsidP="006B698D">
      <w:pPr>
        <w:pStyle w:val="ListParagraph"/>
        <w:numPr>
          <w:ilvl w:val="0"/>
          <w:numId w:val="9"/>
        </w:numPr>
        <w:jc w:val="left"/>
        <w:rPr>
          <w:rFonts w:cs="Times"/>
          <w:szCs w:val="20"/>
        </w:rPr>
      </w:pPr>
      <w:r>
        <w:rPr>
          <w:rFonts w:cs="Times"/>
          <w:szCs w:val="20"/>
        </w:rPr>
        <w:t>Alt2: Up to two SRS resource sets, each configured with up to 4 single-port SRS resources</w:t>
      </w:r>
    </w:p>
    <w:p w14:paraId="3EAFDDB1" w14:textId="77777777" w:rsidR="00F1026E" w:rsidRDefault="00F1026E" w:rsidP="006B698D">
      <w:pPr>
        <w:pStyle w:val="ListParagraph"/>
        <w:numPr>
          <w:ilvl w:val="0"/>
          <w:numId w:val="9"/>
        </w:numPr>
        <w:jc w:val="left"/>
        <w:rPr>
          <w:rFonts w:cs="Times"/>
          <w:szCs w:val="20"/>
        </w:rPr>
      </w:pPr>
      <w:r>
        <w:rPr>
          <w:rFonts w:cs="Times"/>
          <w:szCs w:val="20"/>
        </w:rPr>
        <w:t xml:space="preserve">Alt3: Support both alternatives. </w:t>
      </w:r>
    </w:p>
    <w:p w14:paraId="7BD8A6AA" w14:textId="77777777" w:rsidR="00F1026E" w:rsidRDefault="00F1026E" w:rsidP="00F1026E">
      <w:pPr>
        <w:shd w:val="clear" w:color="auto" w:fill="FFFFFF"/>
        <w:rPr>
          <w:rFonts w:eastAsia="Times New Roman" w:cs="Times"/>
          <w:b/>
          <w:bCs/>
          <w:color w:val="242424"/>
          <w:highlight w:val="yellow"/>
          <w:lang w:val="en-US"/>
        </w:rPr>
      </w:pPr>
    </w:p>
    <w:p w14:paraId="417EC005" w14:textId="77777777" w:rsidR="00F1026E" w:rsidRDefault="00F1026E" w:rsidP="00F1026E">
      <w:pPr>
        <w:shd w:val="clear" w:color="auto" w:fill="FFFFFF"/>
        <w:rPr>
          <w:rFonts w:eastAsia="Times New Roman" w:cs="Times"/>
          <w:b/>
          <w:bCs/>
          <w:color w:val="242424"/>
          <w:highlight w:val="green"/>
          <w:lang w:val="en-US"/>
        </w:rPr>
      </w:pPr>
      <w:r>
        <w:rPr>
          <w:rFonts w:eastAsia="Times New Roman" w:cs="Times"/>
          <w:b/>
          <w:bCs/>
          <w:color w:val="242424"/>
          <w:highlight w:val="green"/>
          <w:lang w:val="en-US"/>
        </w:rPr>
        <w:t>Agreement</w:t>
      </w:r>
    </w:p>
    <w:p w14:paraId="369947D3" w14:textId="77777777" w:rsidR="00F1026E" w:rsidRDefault="00F1026E" w:rsidP="00F1026E">
      <w:pPr>
        <w:shd w:val="clear" w:color="auto" w:fill="FFFFFF"/>
        <w:rPr>
          <w:rFonts w:eastAsia="Times New Roman" w:cs="Times"/>
          <w:color w:val="242424"/>
          <w:lang w:val="en-US"/>
        </w:rPr>
      </w:pPr>
      <w:r>
        <w:rPr>
          <w:rFonts w:eastAsia="Times New Roman" w:cs="Times"/>
          <w:color w:val="242424"/>
        </w:rPr>
        <w:t xml:space="preserve">Study low overhead solutions for SRI and/or transmitter precoder matrix indication for codebook-based, </w:t>
      </w:r>
      <w:r>
        <w:rPr>
          <w:rFonts w:eastAsia="Times New Roman" w:cs="Times"/>
          <w:color w:val="FF0000"/>
        </w:rPr>
        <w:t xml:space="preserve">and SRI indication for non-codebook-based </w:t>
      </w:r>
      <w:r>
        <w:rPr>
          <w:rFonts w:eastAsia="Times New Roman" w:cs="Times"/>
          <w:color w:val="242424"/>
        </w:rPr>
        <w:t>UL transmission by an 8TX UE</w:t>
      </w:r>
      <w:r>
        <w:rPr>
          <w:rFonts w:eastAsia="Times New Roman" w:cs="Times"/>
        </w:rPr>
        <w:t>,</w:t>
      </w:r>
      <w:r>
        <w:rPr>
          <w:rFonts w:eastAsia="Times New Roman" w:cs="Times"/>
          <w:color w:val="FF0000"/>
        </w:rPr>
        <w:t xml:space="preserve"> </w:t>
      </w:r>
    </w:p>
    <w:p w14:paraId="3165327C" w14:textId="77777777" w:rsidR="00F1026E" w:rsidRDefault="00F1026E" w:rsidP="006B698D">
      <w:pPr>
        <w:numPr>
          <w:ilvl w:val="0"/>
          <w:numId w:val="10"/>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 xml:space="preserve">FFS using single or separate </w:t>
      </w:r>
      <w:r>
        <w:rPr>
          <w:rFonts w:eastAsia="Times New Roman" w:cs="Times"/>
          <w:color w:val="FF0000"/>
          <w:lang w:val="en-US"/>
        </w:rPr>
        <w:t>(exiting or new)</w:t>
      </w:r>
      <w:r>
        <w:rPr>
          <w:rFonts w:eastAsia="Times New Roman" w:cs="Times"/>
          <w:color w:val="242424"/>
          <w:lang w:val="en-US"/>
        </w:rPr>
        <w:t xml:space="preserve"> fields for the indication, </w:t>
      </w:r>
      <w:r>
        <w:rPr>
          <w:rFonts w:eastAsia="Malgun Gothic" w:cs="Times"/>
          <w:color w:val="FF0000"/>
          <w:lang w:val="en-US" w:eastAsia="zh-CN"/>
        </w:rPr>
        <w:t>other solutions are not precluded.</w:t>
      </w:r>
    </w:p>
    <w:p w14:paraId="124E87CE" w14:textId="77777777" w:rsidR="00F1026E" w:rsidRDefault="00F1026E" w:rsidP="006B698D">
      <w:pPr>
        <w:numPr>
          <w:ilvl w:val="0"/>
          <w:numId w:val="10"/>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Note: Low overhead schemes for study include those using Rel-15 SRI/TPMI indication mechanisms</w:t>
      </w:r>
    </w:p>
    <w:p w14:paraId="69BCAB9F" w14:textId="5A53D90B" w:rsidR="00F1026E" w:rsidRDefault="00F1026E" w:rsidP="00F1026E">
      <w:pPr>
        <w:rPr>
          <w:lang w:val="en-US"/>
        </w:rPr>
      </w:pPr>
    </w:p>
    <w:p w14:paraId="5DBA58BB" w14:textId="50EAE0B0" w:rsidR="001D37A4" w:rsidRDefault="001D37A4" w:rsidP="00F1026E">
      <w:pPr>
        <w:rPr>
          <w:lang w:val="en-US"/>
        </w:rPr>
      </w:pPr>
    </w:p>
    <w:p w14:paraId="5CFA5E52" w14:textId="3AD920CD" w:rsidR="001D37A4" w:rsidRDefault="001D37A4" w:rsidP="001D37A4">
      <w:pPr>
        <w:pStyle w:val="Heading2"/>
        <w:rPr>
          <w:lang w:val="en-US"/>
        </w:rPr>
      </w:pPr>
      <w:r w:rsidRPr="008E1C9C">
        <w:rPr>
          <w:lang w:val="en-US"/>
        </w:rPr>
        <w:t>RAN1 #1</w:t>
      </w:r>
      <w:r>
        <w:rPr>
          <w:lang w:val="en-US"/>
        </w:rPr>
        <w:t>1</w:t>
      </w:r>
      <w:r w:rsidRPr="008E1C9C">
        <w:rPr>
          <w:lang w:val="en-US"/>
        </w:rPr>
        <w:t>0</w:t>
      </w:r>
      <w:r>
        <w:rPr>
          <w:lang w:val="en-US"/>
        </w:rPr>
        <w:t>b-e</w:t>
      </w:r>
      <w:r w:rsidRPr="008E1C9C">
        <w:rPr>
          <w:lang w:val="en-US"/>
        </w:rPr>
        <w:t xml:space="preserve"> meeting Agreements</w:t>
      </w:r>
    </w:p>
    <w:p w14:paraId="15CD4362"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7E9EB79A" w14:textId="77777777" w:rsidR="001D37A4" w:rsidRPr="000557A4" w:rsidRDefault="001D37A4" w:rsidP="001D37A4">
      <w:pPr>
        <w:contextualSpacing/>
        <w:rPr>
          <w:rFonts w:cs="Times"/>
          <w:bCs/>
        </w:rPr>
      </w:pPr>
      <w:r w:rsidRPr="000557A4">
        <w:rPr>
          <w:rFonts w:cs="Times"/>
          <w:bCs/>
        </w:rPr>
        <w:t>Support the following cases for codebook design for 8TX precoders</w:t>
      </w:r>
    </w:p>
    <w:p w14:paraId="29F68735"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Full coherent precoders with Ng=1</w:t>
      </w:r>
    </w:p>
    <w:p w14:paraId="71ADC442" w14:textId="77777777" w:rsidR="001D37A4" w:rsidRPr="000557A4" w:rsidRDefault="001D37A4" w:rsidP="006B698D">
      <w:pPr>
        <w:pStyle w:val="ListParagraph"/>
        <w:numPr>
          <w:ilvl w:val="1"/>
          <w:numId w:val="7"/>
        </w:numPr>
        <w:jc w:val="left"/>
        <w:rPr>
          <w:rFonts w:cs="Times"/>
          <w:bCs/>
          <w:szCs w:val="20"/>
        </w:rPr>
      </w:pPr>
      <w:r w:rsidRPr="000557A4">
        <w:rPr>
          <w:rFonts w:cs="Times"/>
          <w:bCs/>
          <w:szCs w:val="20"/>
        </w:rPr>
        <w:t>FFS: Full coherent precoders with Ng=2, Ng=4</w:t>
      </w:r>
    </w:p>
    <w:p w14:paraId="324F072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Partial coherent precoders with Ng=2 and Ng=4</w:t>
      </w:r>
    </w:p>
    <w:p w14:paraId="1CD2EBBE" w14:textId="77777777" w:rsidR="001D37A4" w:rsidRPr="000557A4" w:rsidRDefault="001D37A4" w:rsidP="006B698D">
      <w:pPr>
        <w:pStyle w:val="ListParagraph"/>
        <w:numPr>
          <w:ilvl w:val="1"/>
          <w:numId w:val="7"/>
        </w:numPr>
        <w:jc w:val="left"/>
        <w:rPr>
          <w:rFonts w:cs="Times"/>
          <w:bCs/>
          <w:szCs w:val="20"/>
        </w:rPr>
      </w:pPr>
      <w:r w:rsidRPr="000557A4">
        <w:rPr>
          <w:rFonts w:cs="Times"/>
          <w:bCs/>
          <w:szCs w:val="20"/>
        </w:rPr>
        <w:t>This does not imply any relation with the number of TPMI indications for 8TX precoder</w:t>
      </w:r>
    </w:p>
    <w:p w14:paraId="62AA99CF"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Non-coherent precoders</w:t>
      </w:r>
    </w:p>
    <w:p w14:paraId="45DB8678" w14:textId="77777777" w:rsidR="001D37A4" w:rsidRPr="000557A4" w:rsidRDefault="001D37A4" w:rsidP="001D37A4">
      <w:pPr>
        <w:rPr>
          <w:rFonts w:cs="Times"/>
          <w:iCs/>
        </w:rPr>
      </w:pPr>
    </w:p>
    <w:p w14:paraId="11C2957E"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70EDCBD3" w14:textId="77777777" w:rsidR="001D37A4" w:rsidRPr="005423F3" w:rsidRDefault="001D37A4" w:rsidP="001D37A4">
      <w:pPr>
        <w:rPr>
          <w:rFonts w:eastAsia="Gulim" w:cs="Times"/>
          <w:iCs/>
          <w:szCs w:val="22"/>
          <w:lang w:val="en-US" w:eastAsia="ja-JP"/>
        </w:rPr>
      </w:pPr>
      <w:r w:rsidRPr="005423F3">
        <w:rPr>
          <w:rFonts w:cs="Times"/>
          <w:iCs/>
          <w:szCs w:val="22"/>
        </w:rPr>
        <w:t>For codebook design of an 8TX partial-coherent UE, configured with an 8-port SRS resource</w:t>
      </w:r>
    </w:p>
    <w:p w14:paraId="6DB161A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 xml:space="preserve">For when Ng=2, down-select of the following convention for assumption of port coherency scheme is used </w:t>
      </w:r>
    </w:p>
    <w:p w14:paraId="48FD05C9"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 1: two coherent groups of {0,2,4,6} and {1,3,5,7}</w:t>
      </w:r>
    </w:p>
    <w:p w14:paraId="2DD3C511"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2: two coherent groups of {0,1,4,5} and {2,3,6,7} </w:t>
      </w:r>
    </w:p>
    <w:p w14:paraId="303BD6DF"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3: two coherent groups of {0,1,2,3} and {4,5,6,7} </w:t>
      </w:r>
    </w:p>
    <w:p w14:paraId="02AEFD9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For when Ng=4, down-select of the following convention for assumption of port coherency scheme is used</w:t>
      </w:r>
    </w:p>
    <w:p w14:paraId="0E43FFEC"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1: four coherent groups of {0,4}, {1,5}, {2,6}, and {3,7} </w:t>
      </w:r>
    </w:p>
    <w:p w14:paraId="61BDC7B1"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 2: four coherent groups of {0,1}, {2,3}, {4,5}, and {6,7}</w:t>
      </w:r>
    </w:p>
    <w:p w14:paraId="48A2C2AB"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Alt3: four coherent groups of {0, 2}, {4, 6}, {1, 3} and {5, 7}</w:t>
      </w:r>
    </w:p>
    <w:p w14:paraId="2712ED25"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Note: Other alternatives which are not foreseen are not precluded</w:t>
      </w:r>
    </w:p>
    <w:p w14:paraId="1C2061CF" w14:textId="77777777" w:rsidR="001D37A4" w:rsidRDefault="001D37A4" w:rsidP="001D37A4">
      <w:pPr>
        <w:rPr>
          <w:rFonts w:cs="Times"/>
          <w:iCs/>
          <w:sz w:val="18"/>
        </w:rPr>
      </w:pPr>
    </w:p>
    <w:p w14:paraId="215512F9"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57C5ACF4" w14:textId="77777777" w:rsidR="001D37A4" w:rsidRPr="005423F3" w:rsidRDefault="001D37A4" w:rsidP="001D37A4">
      <w:pPr>
        <w:rPr>
          <w:rFonts w:cs="Times"/>
          <w:iCs/>
          <w:szCs w:val="22"/>
        </w:rPr>
      </w:pPr>
      <w:r w:rsidRPr="005423F3">
        <w:rPr>
          <w:rFonts w:cs="Times"/>
          <w:iCs/>
          <w:szCs w:val="22"/>
        </w:rPr>
        <w:t>For SRI and/or transmitter precoder matrix indication for codebook-based uplink transmission by an 8TX UE, study</w:t>
      </w:r>
    </w:p>
    <w:p w14:paraId="5588E5F4"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r w:rsidRPr="005423F3">
        <w:rPr>
          <w:rFonts w:cs="Times"/>
          <w:i/>
          <w:iCs/>
          <w:szCs w:val="22"/>
        </w:rPr>
        <w:t>codebooksubset</w:t>
      </w:r>
      <w:r w:rsidRPr="005423F3">
        <w:rPr>
          <w:rFonts w:cs="Times"/>
          <w:iCs/>
          <w:szCs w:val="22"/>
        </w:rPr>
        <w:t xml:space="preserve"> configuration, etc. </w:t>
      </w:r>
    </w:p>
    <w:p w14:paraId="7FEAAF42"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szCs w:val="22"/>
        </w:rPr>
        <w:t>Whether/how to extend Rel-17 framework, e.g., TPMI/SRI indication in MTRP PUSCH</w:t>
      </w:r>
    </w:p>
    <w:p w14:paraId="69526D36"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szCs w:val="22"/>
        </w:rPr>
        <w:t>Whether/how to separate/joint indication of rank and precoding information.</w:t>
      </w:r>
    </w:p>
    <w:p w14:paraId="1A34A2BC" w14:textId="77777777" w:rsidR="001D37A4" w:rsidRPr="005423F3" w:rsidRDefault="001D37A4" w:rsidP="006B698D">
      <w:pPr>
        <w:pStyle w:val="ListParagraph"/>
        <w:numPr>
          <w:ilvl w:val="0"/>
          <w:numId w:val="11"/>
        </w:numPr>
        <w:ind w:left="714" w:hanging="357"/>
        <w:contextualSpacing w:val="0"/>
        <w:jc w:val="left"/>
        <w:rPr>
          <w:rFonts w:cs="Times"/>
          <w:iCs/>
          <w:szCs w:val="22"/>
        </w:rPr>
      </w:pPr>
      <w:r w:rsidRPr="005423F3">
        <w:rPr>
          <w:rFonts w:cs="Times"/>
          <w:iCs/>
          <w:szCs w:val="22"/>
        </w:rPr>
        <w:t>Whether/how to indicate n (&lt;=Ng) selected antenna group(s) separately from TPMI/TRI indication</w:t>
      </w:r>
    </w:p>
    <w:p w14:paraId="7053D246" w14:textId="77777777" w:rsidR="001D37A4" w:rsidRPr="005423F3" w:rsidRDefault="001D37A4" w:rsidP="001D37A4">
      <w:pPr>
        <w:rPr>
          <w:rFonts w:cs="Times"/>
          <w:iCs/>
          <w:sz w:val="18"/>
        </w:rPr>
      </w:pPr>
    </w:p>
    <w:p w14:paraId="5AB6A850"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2C63D9A8" w14:textId="77777777" w:rsidR="001D37A4" w:rsidRPr="005423F3" w:rsidRDefault="001D37A4" w:rsidP="001D37A4">
      <w:pPr>
        <w:rPr>
          <w:rFonts w:cs="Times"/>
          <w:iCs/>
          <w:szCs w:val="22"/>
        </w:rPr>
      </w:pPr>
      <w:r w:rsidRPr="005423F3">
        <w:rPr>
          <w:rFonts w:cs="Times"/>
          <w:iCs/>
          <w:szCs w:val="22"/>
        </w:rPr>
        <w:t xml:space="preserve">In Rel-18, on support of full power operation by a partial/non-coherent 8TX UE configured with codebook-based transmission, </w:t>
      </w:r>
    </w:p>
    <w:p w14:paraId="0DA1DEA5" w14:textId="77777777" w:rsidR="001D37A4" w:rsidRPr="005423F3" w:rsidRDefault="001D37A4" w:rsidP="006B698D">
      <w:pPr>
        <w:numPr>
          <w:ilvl w:val="0"/>
          <w:numId w:val="11"/>
        </w:numPr>
        <w:adjustRightInd/>
        <w:spacing w:after="0"/>
        <w:ind w:left="714" w:hanging="357"/>
        <w:textAlignment w:val="auto"/>
        <w:rPr>
          <w:rFonts w:cs="Times"/>
          <w:iCs/>
          <w:color w:val="000000"/>
          <w:szCs w:val="22"/>
        </w:rPr>
      </w:pPr>
      <w:r w:rsidRPr="005423F3">
        <w:rPr>
          <w:rFonts w:cs="Times"/>
          <w:iCs/>
          <w:color w:val="000000"/>
          <w:szCs w:val="22"/>
        </w:rPr>
        <w:lastRenderedPageBreak/>
        <w:t>Identify and agree on at least one potential PA architecture by RAN1 meeting #111</w:t>
      </w:r>
    </w:p>
    <w:p w14:paraId="15E726E7" w14:textId="77777777" w:rsidR="001D37A4" w:rsidRDefault="001D37A4" w:rsidP="001D37A4">
      <w:pPr>
        <w:rPr>
          <w:rFonts w:cs="Times"/>
          <w:iCs/>
        </w:rPr>
      </w:pPr>
    </w:p>
    <w:p w14:paraId="298EA969"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105F1FE" w14:textId="77777777" w:rsidR="001D37A4" w:rsidRPr="00FE7158" w:rsidRDefault="001D37A4" w:rsidP="001D37A4">
      <w:pPr>
        <w:pStyle w:val="Caption"/>
        <w:spacing w:before="0" w:after="0"/>
        <w:contextualSpacing/>
        <w:rPr>
          <w:b w:val="0"/>
          <w:bCs/>
        </w:rPr>
      </w:pPr>
      <w:r w:rsidRPr="00FE7158">
        <w:rPr>
          <w:b w:val="0"/>
          <w:color w:val="000000"/>
        </w:rPr>
        <w:t>For 8TX UE codebook-based uplink transmission,</w:t>
      </w:r>
    </w:p>
    <w:p w14:paraId="3C2176BD" w14:textId="77777777" w:rsidR="001D37A4" w:rsidRPr="00FE7158" w:rsidRDefault="001D37A4" w:rsidP="006B698D">
      <w:pPr>
        <w:pStyle w:val="ListParagraph"/>
        <w:numPr>
          <w:ilvl w:val="0"/>
          <w:numId w:val="12"/>
        </w:numPr>
        <w:rPr>
          <w:rFonts w:eastAsia="Times New Roman"/>
          <w:b/>
          <w:bCs/>
          <w:szCs w:val="20"/>
        </w:rPr>
      </w:pPr>
      <w:r w:rsidRPr="00FE7158">
        <w:rPr>
          <w:rFonts w:eastAsia="Times New Roman"/>
          <w:szCs w:val="20"/>
        </w:rPr>
        <w:t>For partially/non-coherent precoding,</w:t>
      </w:r>
      <w:r w:rsidRPr="00FE7158">
        <w:rPr>
          <w:rFonts w:eastAsia="Times New Roman"/>
          <w:b/>
          <w:bCs/>
          <w:szCs w:val="20"/>
        </w:rPr>
        <w:t xml:space="preserve"> </w:t>
      </w:r>
      <w:r w:rsidRPr="00FE7158">
        <w:rPr>
          <w:rFonts w:eastAsia="Times New Roman"/>
          <w:szCs w:val="20"/>
        </w:rPr>
        <w:t xml:space="preserve">support NR Rel-15 UL 2TX/4TX codebooks and/or 8x1 antenna selection vector(s) as the starting point for design of codebook </w:t>
      </w:r>
    </w:p>
    <w:p w14:paraId="6AD505DA" w14:textId="77777777" w:rsidR="001D37A4" w:rsidRDefault="001D37A4" w:rsidP="001D37A4">
      <w:pPr>
        <w:rPr>
          <w:rFonts w:cs="Times"/>
          <w:iCs/>
        </w:rPr>
      </w:pPr>
    </w:p>
    <w:p w14:paraId="094E6A32"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204CA628" w14:textId="77777777" w:rsidR="001D37A4" w:rsidRPr="000F053D" w:rsidRDefault="001D37A4" w:rsidP="001D37A4">
      <w:pPr>
        <w:pStyle w:val="BodyText"/>
        <w:spacing w:after="0"/>
        <w:rPr>
          <w:rFonts w:ascii="Times New Roman" w:eastAsia="Malgun Gothic" w:hAnsi="Times New Roman"/>
          <w:iCs/>
          <w:lang w:val="en-US" w:eastAsia="ko-KR"/>
        </w:rPr>
      </w:pPr>
      <w:r w:rsidRPr="000F053D">
        <w:rPr>
          <w:iCs/>
        </w:rPr>
        <w:t>For SRS configuration required for non-codebook-based UL transmission by an 8TX UE, Alt1 is supported, that is</w:t>
      </w:r>
    </w:p>
    <w:p w14:paraId="378F0388" w14:textId="77777777" w:rsidR="001D37A4" w:rsidRPr="000F053D" w:rsidRDefault="001D37A4" w:rsidP="006B698D">
      <w:pPr>
        <w:numPr>
          <w:ilvl w:val="0"/>
          <w:numId w:val="13"/>
        </w:numPr>
        <w:overflowPunct/>
        <w:autoSpaceDE/>
        <w:autoSpaceDN/>
        <w:adjustRightInd/>
        <w:spacing w:after="0"/>
        <w:jc w:val="left"/>
        <w:textAlignment w:val="auto"/>
        <w:rPr>
          <w:rFonts w:eastAsia="Times New Roman"/>
          <w:iCs/>
        </w:rPr>
      </w:pPr>
      <w:r w:rsidRPr="000F053D">
        <w:rPr>
          <w:rFonts w:eastAsia="Times New Roman"/>
          <w:iCs/>
        </w:rPr>
        <w:t>Alt1: A single SRS resource set configured with up to 8 single-port SRS resources</w:t>
      </w:r>
    </w:p>
    <w:p w14:paraId="04873853" w14:textId="77777777" w:rsidR="001D37A4" w:rsidRPr="000F053D" w:rsidRDefault="001D37A4" w:rsidP="006B698D">
      <w:pPr>
        <w:numPr>
          <w:ilvl w:val="0"/>
          <w:numId w:val="13"/>
        </w:numPr>
        <w:overflowPunct/>
        <w:autoSpaceDE/>
        <w:autoSpaceDN/>
        <w:adjustRightInd/>
        <w:spacing w:after="0"/>
        <w:jc w:val="left"/>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5288794E" w14:textId="77777777" w:rsidR="001D37A4" w:rsidRPr="00A344D0" w:rsidRDefault="001D37A4" w:rsidP="001D37A4">
      <w:pPr>
        <w:rPr>
          <w:rFonts w:cs="Times"/>
          <w:iCs/>
        </w:rPr>
      </w:pPr>
    </w:p>
    <w:p w14:paraId="58A2852B"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DDBA8AC" w14:textId="77777777" w:rsidR="001D37A4" w:rsidRPr="00A344D0" w:rsidRDefault="001D37A4" w:rsidP="001D37A4">
      <w:pPr>
        <w:pStyle w:val="default"/>
        <w:spacing w:before="0" w:beforeAutospacing="0" w:after="0" w:afterAutospacing="0"/>
        <w:contextualSpacing/>
        <w:rPr>
          <w:rFonts w:ascii="Times" w:hAnsi="Times" w:cs="Times"/>
          <w:sz w:val="20"/>
          <w:szCs w:val="20"/>
        </w:rPr>
      </w:pPr>
      <w:r w:rsidRPr="00A344D0">
        <w:rPr>
          <w:rStyle w:val="Emphasis"/>
          <w:rFonts w:ascii="Times" w:hAnsi="Times" w:cs="Times"/>
          <w:i w:val="0"/>
          <w:sz w:val="20"/>
          <w:szCs w:val="20"/>
        </w:rPr>
        <w:t>For SRS configuration supporting codebook -based UL transmission for an 8TX UE ,</w:t>
      </w:r>
      <w:r w:rsidRPr="00A344D0">
        <w:rPr>
          <w:rFonts w:ascii="Times" w:hAnsi="Times" w:cs="Times"/>
          <w:sz w:val="20"/>
          <w:szCs w:val="20"/>
        </w:rPr>
        <w:t xml:space="preserve">  </w:t>
      </w:r>
    </w:p>
    <w:p w14:paraId="1EE2B776"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Support</w:t>
      </w:r>
      <w:r w:rsidRPr="00A344D0">
        <w:rPr>
          <w:rFonts w:eastAsia="Times New Roman" w:cs="Times"/>
        </w:rPr>
        <w:t xml:space="preserve"> </w:t>
      </w:r>
      <w:r w:rsidRPr="00A344D0">
        <w:rPr>
          <w:rStyle w:val="Emphasis"/>
          <w:rFonts w:eastAsia="Times New Roman" w:cs="Times"/>
          <w:i w:val="0"/>
        </w:rPr>
        <w:t>configuration of</w:t>
      </w:r>
      <w:r w:rsidRPr="00A344D0">
        <w:rPr>
          <w:rFonts w:eastAsia="Times New Roman" w:cs="Times"/>
        </w:rPr>
        <w:t xml:space="preserve"> </w:t>
      </w:r>
      <w:r w:rsidRPr="00A344D0">
        <w:rPr>
          <w:rStyle w:val="Emphasis"/>
          <w:rFonts w:eastAsia="Times New Roman" w:cs="Times"/>
          <w:i w:val="0"/>
        </w:rPr>
        <w:t>1 SRS resource set containing up to X 8-port SRS resource(s), where X = 2</w:t>
      </w:r>
      <w:r w:rsidRPr="00A344D0">
        <w:rPr>
          <w:rFonts w:eastAsia="Times New Roman" w:cs="Times"/>
        </w:rPr>
        <w:t xml:space="preserve"> </w:t>
      </w:r>
      <w:r w:rsidRPr="00A344D0">
        <w:rPr>
          <w:rStyle w:val="Emphasis"/>
          <w:rFonts w:eastAsia="Times New Roman" w:cs="Times"/>
          <w:i w:val="0"/>
        </w:rPr>
        <w:t> </w:t>
      </w:r>
      <w:r w:rsidRPr="00A344D0">
        <w:rPr>
          <w:rFonts w:eastAsia="Times New Roman" w:cs="Times"/>
        </w:rPr>
        <w:t xml:space="preserve"> </w:t>
      </w:r>
    </w:p>
    <w:p w14:paraId="7AA4EFC6"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Other values for X, if needed</w:t>
      </w:r>
      <w:r w:rsidRPr="00A344D0">
        <w:rPr>
          <w:rFonts w:eastAsia="Times New Roman" w:cs="Times"/>
        </w:rPr>
        <w:t xml:space="preserve"> </w:t>
      </w:r>
    </w:p>
    <w:p w14:paraId="248F6AD4"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Configuration of</w:t>
      </w:r>
      <w:r w:rsidRPr="00A344D0">
        <w:rPr>
          <w:rFonts w:eastAsia="Times New Roman" w:cs="Times"/>
        </w:rPr>
        <w:t xml:space="preserve"> </w:t>
      </w:r>
      <w:r w:rsidRPr="00A344D0">
        <w:rPr>
          <w:rStyle w:val="Emphasis"/>
          <w:rFonts w:eastAsia="Times New Roman" w:cs="Times"/>
          <w:i w:val="0"/>
        </w:rPr>
        <w:t>at least one SRS resource set, configured with more than one SRS resources where each SRS resource may have the same or different number of SRS ports, e.g., for support full power operation, if supported</w:t>
      </w:r>
    </w:p>
    <w:p w14:paraId="2D021012"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Configuration of at least one SRS resource set, configured with 8/M of M-port SRS resources, for example,</w:t>
      </w:r>
      <w:r w:rsidRPr="00A344D0">
        <w:rPr>
          <w:rFonts w:eastAsia="Times New Roman" w:cs="Times"/>
        </w:rPr>
        <w:t xml:space="preserve">   </w:t>
      </w:r>
    </w:p>
    <w:p w14:paraId="432F6033"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4 of 2-port SRS resources</w:t>
      </w:r>
      <w:r w:rsidRPr="00A344D0">
        <w:rPr>
          <w:rFonts w:eastAsia="Times New Roman" w:cs="Times"/>
        </w:rPr>
        <w:t xml:space="preserve">   </w:t>
      </w:r>
    </w:p>
    <w:p w14:paraId="0B8A6051"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2 of 4-port SRS resources </w:t>
      </w:r>
      <w:r w:rsidRPr="00A344D0">
        <w:rPr>
          <w:rFonts w:eastAsia="Times New Roman" w:cs="Times"/>
        </w:rPr>
        <w:t xml:space="preserve">  </w:t>
      </w:r>
    </w:p>
    <w:p w14:paraId="569DCA75" w14:textId="77777777" w:rsidR="001D37A4" w:rsidRPr="00A344D0" w:rsidRDefault="001D37A4" w:rsidP="001D37A4">
      <w:pPr>
        <w:rPr>
          <w:rFonts w:cs="Times"/>
          <w:iCs/>
        </w:rPr>
      </w:pPr>
    </w:p>
    <w:p w14:paraId="2F590B2F" w14:textId="77777777" w:rsidR="001D37A4" w:rsidRPr="0009529E" w:rsidRDefault="001D37A4" w:rsidP="001D37A4">
      <w:pPr>
        <w:rPr>
          <w:rFonts w:cs="Times"/>
          <w:b/>
          <w:bCs/>
          <w:iCs/>
          <w:highlight w:val="darkYellow"/>
          <w:lang w:val="en-US"/>
        </w:rPr>
      </w:pPr>
      <w:r w:rsidRPr="0009529E">
        <w:rPr>
          <w:rFonts w:cs="Times"/>
          <w:b/>
          <w:bCs/>
          <w:iCs/>
          <w:highlight w:val="darkYellow"/>
          <w:lang w:val="en-US"/>
        </w:rPr>
        <w:t>Working Assumption</w:t>
      </w:r>
    </w:p>
    <w:p w14:paraId="060EE557" w14:textId="77777777" w:rsidR="001D37A4" w:rsidRPr="0009529E" w:rsidRDefault="001D37A4" w:rsidP="001D37A4">
      <w:pPr>
        <w:rPr>
          <w:rFonts w:cs="Times"/>
          <w:iCs/>
          <w:lang w:val="en-US"/>
        </w:rPr>
      </w:pPr>
      <w:r w:rsidRPr="0009529E">
        <w:rPr>
          <w:rFonts w:cs="Times"/>
          <w:iCs/>
          <w:lang w:val="en-US"/>
        </w:rPr>
        <w:t>For uplink transmission with rank&gt;4, support dual CW transmission.</w:t>
      </w:r>
    </w:p>
    <w:p w14:paraId="0480F73A" w14:textId="77777777" w:rsidR="001D37A4" w:rsidRDefault="001D37A4" w:rsidP="001D37A4">
      <w:pPr>
        <w:rPr>
          <w:rFonts w:cs="Times"/>
          <w:iCs/>
        </w:rPr>
      </w:pPr>
    </w:p>
    <w:p w14:paraId="62991D85"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270E7306" w14:textId="77777777" w:rsidR="001D37A4" w:rsidRPr="00C736F2" w:rsidRDefault="001D37A4" w:rsidP="001D37A4">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5DBAA936" w14:textId="77777777" w:rsidR="001D37A4" w:rsidRDefault="001D37A4" w:rsidP="00F1026E">
      <w:pPr>
        <w:rPr>
          <w:lang w:val="en-US"/>
        </w:rPr>
      </w:pPr>
    </w:p>
    <w:p w14:paraId="75AB3954" w14:textId="59242BCB" w:rsidR="007603B8" w:rsidRDefault="007603B8" w:rsidP="007603B8">
      <w:pPr>
        <w:pStyle w:val="Heading2"/>
        <w:rPr>
          <w:lang w:val="en-US"/>
        </w:rPr>
      </w:pPr>
      <w:r w:rsidRPr="008E1C9C">
        <w:rPr>
          <w:lang w:val="en-US"/>
        </w:rPr>
        <w:t>RAN1 #1</w:t>
      </w:r>
      <w:r>
        <w:rPr>
          <w:lang w:val="en-US"/>
        </w:rPr>
        <w:t>11</w:t>
      </w:r>
      <w:r w:rsidRPr="008E1C9C">
        <w:rPr>
          <w:lang w:val="en-US"/>
        </w:rPr>
        <w:t xml:space="preserve"> meeting Agreements</w:t>
      </w:r>
    </w:p>
    <w:p w14:paraId="2171C0E1"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4013A34" w14:textId="77777777" w:rsidR="007F67BA" w:rsidRPr="007862A6" w:rsidRDefault="007F67BA" w:rsidP="007F67BA">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5E2294C9" w14:textId="77777777" w:rsidR="007F67BA" w:rsidRPr="007862A6" w:rsidRDefault="007F67BA" w:rsidP="006B698D">
      <w:pPr>
        <w:pStyle w:val="ListParagraph"/>
        <w:numPr>
          <w:ilvl w:val="0"/>
          <w:numId w:val="16"/>
        </w:numPr>
        <w:jc w:val="left"/>
        <w:rPr>
          <w:rFonts w:cs="Times"/>
          <w:iCs/>
          <w:szCs w:val="20"/>
        </w:rPr>
      </w:pPr>
      <w:r w:rsidRPr="007862A6">
        <w:rPr>
          <w:rFonts w:cs="Times"/>
          <w:iCs/>
          <w:szCs w:val="20"/>
        </w:rPr>
        <w:t>Support NR Rel-15 single panel DL Type I codebook as the starting point for design of the codebook</w:t>
      </w:r>
    </w:p>
    <w:p w14:paraId="6FB2D030" w14:textId="77777777" w:rsidR="007F67BA" w:rsidRPr="007862A6" w:rsidRDefault="007F67BA" w:rsidP="006B698D">
      <w:pPr>
        <w:pStyle w:val="ListParagraph"/>
        <w:numPr>
          <w:ilvl w:val="1"/>
          <w:numId w:val="16"/>
        </w:numPr>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9E9B43A" w14:textId="77777777" w:rsidR="007F67BA" w:rsidRPr="00FA055D" w:rsidRDefault="007F67BA" w:rsidP="006B698D">
      <w:pPr>
        <w:pStyle w:val="ListParagraph"/>
        <w:numPr>
          <w:ilvl w:val="0"/>
          <w:numId w:val="16"/>
        </w:numPr>
        <w:jc w:val="left"/>
        <w:rPr>
          <w:rFonts w:cs="Times"/>
          <w:iCs/>
          <w:szCs w:val="20"/>
        </w:rPr>
      </w:pPr>
      <w:r w:rsidRPr="007862A6">
        <w:rPr>
          <w:rFonts w:cs="Times"/>
          <w:iCs/>
          <w:szCs w:val="20"/>
        </w:rPr>
        <w:t>No LS to RAN4 will be needed</w:t>
      </w:r>
    </w:p>
    <w:p w14:paraId="69F43F80" w14:textId="77777777" w:rsidR="007F67BA" w:rsidRDefault="007F67BA" w:rsidP="007F67BA">
      <w:pPr>
        <w:rPr>
          <w:iCs/>
        </w:rPr>
      </w:pPr>
    </w:p>
    <w:p w14:paraId="5A3512D3"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120161F" w14:textId="77777777" w:rsidR="007F67BA" w:rsidRPr="007862A6" w:rsidRDefault="007F67BA" w:rsidP="007F67BA">
      <w:pPr>
        <w:snapToGrid w:val="0"/>
        <w:contextualSpacing/>
        <w:rPr>
          <w:sz w:val="22"/>
          <w:szCs w:val="22"/>
        </w:rPr>
      </w:pPr>
      <w:r w:rsidRPr="007862A6">
        <w:rPr>
          <w:sz w:val="22"/>
          <w:szCs w:val="22"/>
        </w:rPr>
        <w:t xml:space="preserve">For PUSCH transmission with rank&gt;4 by an 8TX UE, to support dual CW transmission, </w:t>
      </w:r>
    </w:p>
    <w:p w14:paraId="06FD8B91" w14:textId="77777777" w:rsidR="007F67BA" w:rsidRPr="007862A6" w:rsidRDefault="007F67BA" w:rsidP="006B698D">
      <w:pPr>
        <w:pStyle w:val="ListParagraph"/>
        <w:numPr>
          <w:ilvl w:val="0"/>
          <w:numId w:val="17"/>
        </w:numPr>
        <w:autoSpaceDE w:val="0"/>
        <w:autoSpaceDN w:val="0"/>
        <w:snapToGrid w:val="0"/>
        <w:jc w:val="left"/>
      </w:pPr>
      <w:r w:rsidRPr="007862A6">
        <w:t xml:space="preserve">specify MCS, NDI, RV indication </w:t>
      </w:r>
      <w:r w:rsidRPr="007862A6">
        <w:rPr>
          <w:lang w:val="sv-SE"/>
        </w:rPr>
        <w:t>for the second CW</w:t>
      </w:r>
    </w:p>
    <w:p w14:paraId="47DFE728" w14:textId="77777777" w:rsidR="007F67BA" w:rsidRPr="007862A6" w:rsidRDefault="007F67BA" w:rsidP="006B698D">
      <w:pPr>
        <w:pStyle w:val="ListParagraph"/>
        <w:numPr>
          <w:ilvl w:val="0"/>
          <w:numId w:val="17"/>
        </w:numPr>
        <w:autoSpaceDE w:val="0"/>
        <w:autoSpaceDN w:val="0"/>
        <w:snapToGrid w:val="0"/>
        <w:jc w:val="left"/>
      </w:pPr>
      <w:r w:rsidRPr="007862A6">
        <w:t>specify PUSCH Scrambling for the second CW</w:t>
      </w:r>
    </w:p>
    <w:p w14:paraId="73B3CD2F" w14:textId="77777777" w:rsidR="007F67BA" w:rsidRPr="007862A6" w:rsidRDefault="007F67BA" w:rsidP="006B698D">
      <w:pPr>
        <w:pStyle w:val="ListParagraph"/>
        <w:numPr>
          <w:ilvl w:val="0"/>
          <w:numId w:val="17"/>
        </w:numPr>
        <w:autoSpaceDE w:val="0"/>
        <w:autoSpaceDN w:val="0"/>
        <w:snapToGrid w:val="0"/>
        <w:jc w:val="left"/>
      </w:pPr>
      <w:r w:rsidRPr="007862A6">
        <w:t>specify UCI multiplexing on PUSCH for dual CW transmission</w:t>
      </w:r>
    </w:p>
    <w:p w14:paraId="53D3743E" w14:textId="77777777" w:rsidR="007F67BA" w:rsidRPr="007862A6" w:rsidRDefault="007F67BA" w:rsidP="006B698D">
      <w:pPr>
        <w:pStyle w:val="ListParagraph"/>
        <w:numPr>
          <w:ilvl w:val="0"/>
          <w:numId w:val="17"/>
        </w:numPr>
        <w:autoSpaceDE w:val="0"/>
        <w:autoSpaceDN w:val="0"/>
        <w:snapToGrid w:val="0"/>
        <w:jc w:val="left"/>
      </w:pPr>
      <w:r w:rsidRPr="007862A6">
        <w:t>study whether/how Enabling/Disabling the second CW</w:t>
      </w:r>
    </w:p>
    <w:p w14:paraId="721F4536" w14:textId="77777777" w:rsidR="007F67BA" w:rsidRPr="007862A6" w:rsidRDefault="007F67BA" w:rsidP="007F67BA">
      <w:pPr>
        <w:snapToGrid w:val="0"/>
        <w:contextualSpacing/>
        <w:rPr>
          <w:sz w:val="22"/>
          <w:szCs w:val="22"/>
        </w:rPr>
      </w:pPr>
      <w:r w:rsidRPr="007862A6">
        <w:rPr>
          <w:sz w:val="22"/>
          <w:szCs w:val="22"/>
        </w:rPr>
        <w:t>FFS: Optimization of DCI to indicate the above</w:t>
      </w:r>
    </w:p>
    <w:p w14:paraId="34AF2EE4" w14:textId="77777777" w:rsidR="007F67BA" w:rsidRPr="007862A6" w:rsidRDefault="007F67BA" w:rsidP="007F67BA">
      <w:pPr>
        <w:snapToGrid w:val="0"/>
        <w:contextualSpacing/>
        <w:rPr>
          <w:sz w:val="22"/>
          <w:szCs w:val="22"/>
        </w:rPr>
      </w:pPr>
      <w:r w:rsidRPr="007862A6">
        <w:rPr>
          <w:sz w:val="22"/>
          <w:szCs w:val="22"/>
        </w:rPr>
        <w:lastRenderedPageBreak/>
        <w:t>Note: Strive to reuse Rel-15 NR DL schemes where possible.</w:t>
      </w:r>
    </w:p>
    <w:p w14:paraId="3E9902B6" w14:textId="77777777" w:rsidR="007F67BA" w:rsidRDefault="007F67BA" w:rsidP="007F67BA">
      <w:pPr>
        <w:rPr>
          <w:iCs/>
        </w:rPr>
      </w:pPr>
    </w:p>
    <w:p w14:paraId="0F09DB29"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08295B9C" w14:textId="77777777" w:rsidR="007F67BA" w:rsidRPr="007862A6" w:rsidRDefault="007F67BA" w:rsidP="007F67BA">
      <w:pPr>
        <w:snapToGrid w:val="0"/>
        <w:contextualSpacing/>
      </w:pPr>
      <w:r w:rsidRPr="007862A6">
        <w:t>For PUSCH transmission with rank&gt;4 by an 8TX UE, to support UCI multiplexing on PUSCH, down-select at least one of the following options in RAN1#112,</w:t>
      </w:r>
    </w:p>
    <w:p w14:paraId="35AC2D7D" w14:textId="77777777" w:rsidR="007F67BA" w:rsidRPr="007862A6" w:rsidRDefault="007F67BA" w:rsidP="006B698D">
      <w:pPr>
        <w:pStyle w:val="ListParagraph"/>
        <w:numPr>
          <w:ilvl w:val="0"/>
          <w:numId w:val="17"/>
        </w:numPr>
        <w:autoSpaceDE w:val="0"/>
        <w:autoSpaceDN w:val="0"/>
        <w:snapToGrid w:val="0"/>
        <w:jc w:val="left"/>
      </w:pPr>
      <w:r w:rsidRPr="00CD6D58">
        <w:t>Option1: UCI is always multiplexed on one of the CWs</w:t>
      </w:r>
    </w:p>
    <w:p w14:paraId="2959E8A2" w14:textId="77777777" w:rsidR="007F67BA" w:rsidRPr="007862A6" w:rsidRDefault="007F67BA" w:rsidP="006B698D">
      <w:pPr>
        <w:pStyle w:val="ListParagraph"/>
        <w:numPr>
          <w:ilvl w:val="0"/>
          <w:numId w:val="17"/>
        </w:numPr>
        <w:autoSpaceDE w:val="0"/>
        <w:autoSpaceDN w:val="0"/>
        <w:snapToGrid w:val="0"/>
        <w:jc w:val="left"/>
      </w:pPr>
      <w:r w:rsidRPr="00CD6D58">
        <w:t>Option2: UCI is multiplexed on both CWs</w:t>
      </w:r>
    </w:p>
    <w:p w14:paraId="793E489E" w14:textId="77777777" w:rsidR="007F67BA" w:rsidRPr="007862A6" w:rsidRDefault="007F67BA" w:rsidP="006B698D">
      <w:pPr>
        <w:pStyle w:val="ListParagraph"/>
        <w:numPr>
          <w:ilvl w:val="0"/>
          <w:numId w:val="17"/>
        </w:numPr>
        <w:autoSpaceDE w:val="0"/>
        <w:autoSpaceDN w:val="0"/>
        <w:snapToGrid w:val="0"/>
        <w:jc w:val="left"/>
      </w:pPr>
      <w:r w:rsidRPr="00CD6D58">
        <w:t>Option3: Based on UCI (e.g., type, payload size, etc.) UCI is multiplexed on one or both CWs</w:t>
      </w:r>
    </w:p>
    <w:p w14:paraId="6574D752" w14:textId="77777777" w:rsidR="007F67BA" w:rsidRPr="007862A6" w:rsidRDefault="007F67BA" w:rsidP="006B698D">
      <w:pPr>
        <w:pStyle w:val="ListParagraph"/>
        <w:numPr>
          <w:ilvl w:val="0"/>
          <w:numId w:val="17"/>
        </w:numPr>
        <w:autoSpaceDE w:val="0"/>
        <w:autoSpaceDN w:val="0"/>
        <w:snapToGrid w:val="0"/>
        <w:jc w:val="left"/>
      </w:pPr>
      <w:r w:rsidRPr="00CD6D58">
        <w:t>Option4: UCI is multiplexed only when single CW is enabled</w:t>
      </w:r>
    </w:p>
    <w:p w14:paraId="4E7563CB" w14:textId="77777777" w:rsidR="007F67BA" w:rsidRPr="007862A6" w:rsidRDefault="007F67BA" w:rsidP="006B698D">
      <w:pPr>
        <w:pStyle w:val="ListParagraph"/>
        <w:numPr>
          <w:ilvl w:val="0"/>
          <w:numId w:val="17"/>
        </w:numPr>
        <w:autoSpaceDE w:val="0"/>
        <w:autoSpaceDN w:val="0"/>
        <w:snapToGrid w:val="0"/>
        <w:jc w:val="left"/>
      </w:pPr>
      <w:r w:rsidRPr="00CD6D58">
        <w:t>Option</w:t>
      </w:r>
      <w:r>
        <w:t>5</w:t>
      </w:r>
      <w:r w:rsidRPr="00CD6D58">
        <w:t xml:space="preserve">: UCI is </w:t>
      </w:r>
      <w:r>
        <w:t xml:space="preserve">repeated across the two </w:t>
      </w:r>
      <w:r w:rsidRPr="00CD6D58">
        <w:t>CW</w:t>
      </w:r>
      <w:r>
        <w:t>s</w:t>
      </w:r>
    </w:p>
    <w:p w14:paraId="08823805" w14:textId="77777777" w:rsidR="007F67BA" w:rsidRPr="007862A6" w:rsidRDefault="007F67BA" w:rsidP="006B698D">
      <w:pPr>
        <w:pStyle w:val="ListParagraph"/>
        <w:numPr>
          <w:ilvl w:val="0"/>
          <w:numId w:val="17"/>
        </w:numPr>
        <w:autoSpaceDE w:val="0"/>
        <w:autoSpaceDN w:val="0"/>
        <w:snapToGrid w:val="0"/>
        <w:jc w:val="left"/>
      </w:pPr>
      <w:r w:rsidRPr="00CD6D58">
        <w:t>Other options are not precluded</w:t>
      </w:r>
    </w:p>
    <w:p w14:paraId="6E807E29" w14:textId="77777777" w:rsidR="007F67BA" w:rsidRDefault="007F67BA" w:rsidP="007F67BA">
      <w:pPr>
        <w:rPr>
          <w:iCs/>
        </w:rPr>
      </w:pPr>
    </w:p>
    <w:p w14:paraId="5274CDA6"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660242BA" w14:textId="77777777" w:rsidR="007F67BA" w:rsidRPr="007862A6" w:rsidRDefault="007F67BA" w:rsidP="007F67BA">
      <w:pPr>
        <w:contextualSpacing/>
        <w:rPr>
          <w:rFonts w:cs="Times"/>
        </w:rPr>
      </w:pPr>
      <w:r w:rsidRPr="007862A6">
        <w:rPr>
          <w:rFonts w:cs="Times"/>
        </w:rPr>
        <w:t>For CB-based 8TX PUSCH transmission, for rank indication, down-select among the following</w:t>
      </w:r>
    </w:p>
    <w:p w14:paraId="7FC6C936" w14:textId="77777777" w:rsidR="007F67BA" w:rsidRPr="007862A6" w:rsidRDefault="007F67BA" w:rsidP="006B698D">
      <w:pPr>
        <w:pStyle w:val="ListParagraph"/>
        <w:numPr>
          <w:ilvl w:val="0"/>
          <w:numId w:val="18"/>
        </w:numPr>
        <w:autoSpaceDE w:val="0"/>
        <w:autoSpaceDN w:val="0"/>
        <w:snapToGrid w:val="0"/>
        <w:rPr>
          <w:rFonts w:cs="Times"/>
          <w:szCs w:val="20"/>
        </w:rPr>
      </w:pPr>
      <w:r w:rsidRPr="007862A6">
        <w:rPr>
          <w:rFonts w:cs="Times"/>
          <w:szCs w:val="20"/>
        </w:rPr>
        <w:t>Separate indication of TRI and TPMI</w:t>
      </w:r>
    </w:p>
    <w:p w14:paraId="08220F30" w14:textId="77777777" w:rsidR="007F67BA" w:rsidRPr="007862A6" w:rsidRDefault="007F67BA" w:rsidP="006B698D">
      <w:pPr>
        <w:pStyle w:val="ListParagraph"/>
        <w:numPr>
          <w:ilvl w:val="0"/>
          <w:numId w:val="18"/>
        </w:numPr>
        <w:autoSpaceDE w:val="0"/>
        <w:autoSpaceDN w:val="0"/>
        <w:snapToGrid w:val="0"/>
        <w:rPr>
          <w:rFonts w:cs="Times"/>
          <w:szCs w:val="20"/>
        </w:rPr>
      </w:pPr>
      <w:r w:rsidRPr="007862A6">
        <w:rPr>
          <w:rFonts w:cs="Times"/>
          <w:szCs w:val="20"/>
        </w:rPr>
        <w:t>Joint indication of TRI and TPMI</w:t>
      </w:r>
    </w:p>
    <w:p w14:paraId="3C70FA2B" w14:textId="77777777" w:rsidR="007F67BA" w:rsidRDefault="007F67BA" w:rsidP="007F67BA">
      <w:pPr>
        <w:pStyle w:val="mc-p"/>
        <w:spacing w:before="0" w:beforeAutospacing="0" w:after="0" w:afterAutospacing="0"/>
        <w:contextualSpacing/>
        <w:rPr>
          <w:rFonts w:ascii="Times" w:hAnsi="Times" w:cs="Times"/>
          <w:b/>
          <w:bCs/>
          <w:iCs/>
          <w:color w:val="000000"/>
          <w:sz w:val="20"/>
          <w:szCs w:val="20"/>
          <w:highlight w:val="green"/>
          <w:shd w:val="clear" w:color="auto" w:fill="FFFF00"/>
        </w:rPr>
      </w:pPr>
    </w:p>
    <w:p w14:paraId="349408A7" w14:textId="771D5C75"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E1CCC1B" w14:textId="77777777" w:rsidR="007F67BA" w:rsidRPr="00FA055D" w:rsidRDefault="007F67BA" w:rsidP="007F67BA">
      <w:pPr>
        <w:contextualSpacing/>
        <w:rPr>
          <w:sz w:val="22"/>
          <w:szCs w:val="22"/>
        </w:rPr>
      </w:pPr>
      <w:r w:rsidRPr="00FA055D">
        <w:rPr>
          <w:sz w:val="22"/>
          <w:szCs w:val="22"/>
        </w:rPr>
        <w:t>Study full TX power uplink codebook-based transmission by a partially/non-coherent 8TX precoder,</w:t>
      </w:r>
    </w:p>
    <w:p w14:paraId="21CEEEB1" w14:textId="77777777" w:rsidR="007F67BA" w:rsidRPr="00FA055D" w:rsidRDefault="007F67BA" w:rsidP="006B698D">
      <w:pPr>
        <w:pStyle w:val="ListParagraph"/>
        <w:numPr>
          <w:ilvl w:val="0"/>
          <w:numId w:val="18"/>
        </w:numPr>
        <w:autoSpaceDE w:val="0"/>
        <w:autoSpaceDN w:val="0"/>
        <w:snapToGrid w:val="0"/>
        <w:rPr>
          <w:rFonts w:cs="Times"/>
          <w:szCs w:val="20"/>
        </w:rPr>
      </w:pPr>
      <w:r w:rsidRPr="00FA055D">
        <w:rPr>
          <w:rFonts w:cs="Times"/>
          <w:szCs w:val="20"/>
        </w:rPr>
        <w:t>Reuse Rel-16 UE capability definitions for discussion purpose, i.e., UE Capability 1, 2 and 3</w:t>
      </w:r>
    </w:p>
    <w:p w14:paraId="1AA7CFB3" w14:textId="77777777" w:rsidR="007F67BA" w:rsidRPr="00FA055D" w:rsidRDefault="007F67BA" w:rsidP="006B698D">
      <w:pPr>
        <w:pStyle w:val="ListParagraph"/>
        <w:numPr>
          <w:ilvl w:val="0"/>
          <w:numId w:val="18"/>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considered </w:t>
      </w:r>
    </w:p>
    <w:p w14:paraId="32D7BFE0" w14:textId="77777777" w:rsidR="007F67BA" w:rsidRPr="00FA055D" w:rsidRDefault="007F67BA" w:rsidP="006B698D">
      <w:pPr>
        <w:pStyle w:val="ListParagraph"/>
        <w:numPr>
          <w:ilvl w:val="1"/>
          <w:numId w:val="18"/>
        </w:numPr>
        <w:autoSpaceDE w:val="0"/>
        <w:autoSpaceDN w:val="0"/>
        <w:snapToGrid w:val="0"/>
        <w:rPr>
          <w:rFonts w:cs="Times"/>
          <w:szCs w:val="20"/>
        </w:rPr>
      </w:pPr>
      <w:r w:rsidRPr="00FA055D">
        <w:rPr>
          <w:rFonts w:cs="Times"/>
          <w:szCs w:val="20"/>
        </w:rPr>
        <w:t>Other cases of interest are not precluded, down-select preferred potential architecture for the purpose of 8TX full power study in RAN#112.</w:t>
      </w:r>
    </w:p>
    <w:p w14:paraId="19E8B08C" w14:textId="77777777" w:rsidR="007F67BA" w:rsidRPr="00FA055D" w:rsidRDefault="007F67BA" w:rsidP="006B698D">
      <w:pPr>
        <w:pStyle w:val="ListParagraph"/>
        <w:numPr>
          <w:ilvl w:val="1"/>
          <w:numId w:val="18"/>
        </w:numPr>
        <w:autoSpaceDE w:val="0"/>
        <w:autoSpaceDN w:val="0"/>
        <w:snapToGrid w:val="0"/>
        <w:rPr>
          <w:rFonts w:cs="Times"/>
          <w:szCs w:val="20"/>
        </w:rPr>
      </w:pPr>
      <w:r w:rsidRPr="00FA055D">
        <w:rPr>
          <w:rFonts w:cs="Times"/>
          <w:szCs w:val="20"/>
        </w:rPr>
        <w:t>This can be used for other UE Power Classes as well.</w:t>
      </w:r>
    </w:p>
    <w:p w14:paraId="0EC998DE" w14:textId="77777777" w:rsidR="007F67BA" w:rsidRPr="00851DCB" w:rsidRDefault="007F67BA" w:rsidP="007F67BA">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8"/>
        <w:gridCol w:w="1355"/>
        <w:gridCol w:w="4386"/>
      </w:tblGrid>
      <w:tr w:rsidR="007F67BA" w:rsidRPr="002D2E5B" w14:paraId="3BEFA47A" w14:textId="77777777" w:rsidTr="00D13FB1">
        <w:trPr>
          <w:trHeight w:val="494"/>
        </w:trPr>
        <w:tc>
          <w:tcPr>
            <w:tcW w:w="10160" w:type="dxa"/>
            <w:gridSpan w:val="3"/>
            <w:shd w:val="clear" w:color="auto" w:fill="auto"/>
            <w:vAlign w:val="center"/>
          </w:tcPr>
          <w:p w14:paraId="66FA445A" w14:textId="77777777" w:rsidR="007F67BA" w:rsidRPr="002D2E5B" w:rsidRDefault="007F67BA" w:rsidP="00D13FB1">
            <w:pPr>
              <w:contextualSpacing/>
              <w:jc w:val="center"/>
              <w:rPr>
                <w:rFonts w:cs="Times"/>
              </w:rPr>
            </w:pPr>
            <w:r w:rsidRPr="002D2E5B">
              <w:rPr>
                <w:rFonts w:cs="Times"/>
              </w:rPr>
              <w:t>8TX UE, Power class 3 (23 dBm)</w:t>
            </w:r>
          </w:p>
          <w:p w14:paraId="2A1D2A61" w14:textId="77777777" w:rsidR="007F67BA" w:rsidRPr="002D2E5B" w:rsidRDefault="007F67BA" w:rsidP="00D13FB1">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7F67BA" w:rsidRPr="002D2E5B" w14:paraId="4A21AB08" w14:textId="77777777" w:rsidTr="00D13FB1">
        <w:tc>
          <w:tcPr>
            <w:tcW w:w="3879" w:type="dxa"/>
            <w:vMerge w:val="restart"/>
            <w:shd w:val="clear" w:color="auto" w:fill="auto"/>
          </w:tcPr>
          <w:p w14:paraId="7385C2F8" w14:textId="77777777" w:rsidR="007F67BA" w:rsidRPr="002D2E5B" w:rsidRDefault="007F67BA" w:rsidP="00D13FB1">
            <w:pPr>
              <w:contextualSpacing/>
              <w:jc w:val="center"/>
              <w:rPr>
                <w:rFonts w:cs="Times"/>
              </w:rPr>
            </w:pPr>
            <w:r w:rsidRPr="002D2E5B">
              <w:rPr>
                <w:rFonts w:cs="Times"/>
              </w:rPr>
              <w:object w:dxaOrig="3661" w:dyaOrig="6851" w14:anchorId="202988B4">
                <v:shape id="_x0000_i1026" type="#_x0000_t75" style="width:178.9pt;height:344.65pt" o:ole="">
                  <v:imagedata r:id="rId19" o:title=""/>
                </v:shape>
                <o:OLEObject Type="Embed" ProgID="Visio.Drawing.15" ShapeID="_x0000_i1026" DrawAspect="Content" ObjectID="_1757485847" r:id="rId20"/>
              </w:object>
            </w:r>
          </w:p>
        </w:tc>
        <w:tc>
          <w:tcPr>
            <w:tcW w:w="1426" w:type="dxa"/>
            <w:shd w:val="clear" w:color="auto" w:fill="66FF66"/>
          </w:tcPr>
          <w:p w14:paraId="6D959E73" w14:textId="77777777" w:rsidR="007F67BA" w:rsidRPr="002D2E5B" w:rsidRDefault="007F67BA" w:rsidP="00D13FB1">
            <w:pPr>
              <w:contextualSpacing/>
              <w:rPr>
                <w:rFonts w:cs="Times"/>
                <w:highlight w:val="yellow"/>
              </w:rPr>
            </w:pPr>
            <w:r w:rsidRPr="002D2E5B">
              <w:rPr>
                <w:rFonts w:cs="Times"/>
              </w:rPr>
              <w:t>Regular UE</w:t>
            </w:r>
          </w:p>
        </w:tc>
        <w:tc>
          <w:tcPr>
            <w:tcW w:w="4855" w:type="dxa"/>
            <w:shd w:val="clear" w:color="auto" w:fill="66FF66"/>
          </w:tcPr>
          <w:p w14:paraId="1FEC9372"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51E14505" w14:textId="77777777" w:rsidR="007F67BA" w:rsidRPr="002D2E5B" w:rsidRDefault="007F67BA" w:rsidP="00D13FB1">
            <w:pPr>
              <w:contextualSpacing/>
              <w:rPr>
                <w:rFonts w:cs="Times"/>
              </w:rPr>
            </w:pPr>
            <w:r w:rsidRPr="002D2E5B">
              <w:rPr>
                <w:rFonts w:cs="Times"/>
              </w:rPr>
              <w:t>(Full power supported by Mode1)</w:t>
            </w:r>
          </w:p>
        </w:tc>
      </w:tr>
      <w:tr w:rsidR="007F67BA" w:rsidRPr="002D2E5B" w14:paraId="64CF061B" w14:textId="77777777" w:rsidTr="00D13FB1">
        <w:tc>
          <w:tcPr>
            <w:tcW w:w="3879" w:type="dxa"/>
            <w:vMerge/>
            <w:shd w:val="clear" w:color="auto" w:fill="auto"/>
          </w:tcPr>
          <w:p w14:paraId="08AB200F" w14:textId="77777777" w:rsidR="007F67BA" w:rsidRPr="002D2E5B" w:rsidRDefault="007F67BA" w:rsidP="00D13FB1">
            <w:pPr>
              <w:contextualSpacing/>
              <w:jc w:val="center"/>
              <w:rPr>
                <w:rFonts w:cs="Times"/>
              </w:rPr>
            </w:pPr>
          </w:p>
        </w:tc>
        <w:tc>
          <w:tcPr>
            <w:tcW w:w="1426" w:type="dxa"/>
            <w:vMerge w:val="restart"/>
            <w:shd w:val="clear" w:color="auto" w:fill="auto"/>
          </w:tcPr>
          <w:p w14:paraId="27F9A43C" w14:textId="77777777" w:rsidR="007F67BA" w:rsidRPr="002D2E5B" w:rsidRDefault="007F67BA" w:rsidP="00D13FB1">
            <w:pPr>
              <w:contextualSpacing/>
              <w:rPr>
                <w:rFonts w:cs="Times"/>
              </w:rPr>
            </w:pPr>
          </w:p>
          <w:p w14:paraId="2F1E61E6" w14:textId="77777777" w:rsidR="007F67BA" w:rsidRPr="002D2E5B" w:rsidRDefault="007F67BA" w:rsidP="00D13FB1">
            <w:pPr>
              <w:contextualSpacing/>
              <w:rPr>
                <w:rFonts w:cs="Times"/>
              </w:rPr>
            </w:pPr>
          </w:p>
          <w:p w14:paraId="3B9E6EB3" w14:textId="77777777" w:rsidR="007F67BA" w:rsidRPr="002D2E5B" w:rsidRDefault="007F67BA" w:rsidP="00D13FB1">
            <w:pPr>
              <w:contextualSpacing/>
              <w:rPr>
                <w:rFonts w:cs="Times"/>
              </w:rPr>
            </w:pPr>
          </w:p>
          <w:p w14:paraId="4809A111" w14:textId="77777777" w:rsidR="007F67BA" w:rsidRPr="002D2E5B" w:rsidRDefault="007F67BA" w:rsidP="00D13FB1">
            <w:pPr>
              <w:contextualSpacing/>
              <w:rPr>
                <w:rFonts w:cs="Times"/>
              </w:rPr>
            </w:pPr>
          </w:p>
          <w:p w14:paraId="3474F36D" w14:textId="77777777" w:rsidR="007F67BA" w:rsidRPr="002D2E5B" w:rsidRDefault="007F67BA" w:rsidP="00D13FB1">
            <w:pPr>
              <w:contextualSpacing/>
              <w:rPr>
                <w:rFonts w:cs="Times"/>
              </w:rPr>
            </w:pPr>
          </w:p>
          <w:p w14:paraId="05AB65CE" w14:textId="77777777" w:rsidR="007F67BA" w:rsidRPr="002D2E5B" w:rsidRDefault="007F67BA" w:rsidP="00D13FB1">
            <w:pPr>
              <w:contextualSpacing/>
              <w:rPr>
                <w:rFonts w:cs="Times"/>
              </w:rPr>
            </w:pPr>
          </w:p>
          <w:p w14:paraId="1B6D5512" w14:textId="77777777" w:rsidR="007F67BA" w:rsidRPr="002D2E5B" w:rsidRDefault="007F67BA" w:rsidP="00D13FB1">
            <w:pPr>
              <w:contextualSpacing/>
              <w:rPr>
                <w:rFonts w:cs="Times"/>
              </w:rPr>
            </w:pPr>
          </w:p>
          <w:p w14:paraId="4C656715" w14:textId="77777777" w:rsidR="007F67BA" w:rsidRPr="002D2E5B" w:rsidRDefault="007F67BA" w:rsidP="00D13FB1">
            <w:pPr>
              <w:contextualSpacing/>
              <w:rPr>
                <w:rFonts w:cs="Times"/>
              </w:rPr>
            </w:pPr>
          </w:p>
          <w:p w14:paraId="69307EC5" w14:textId="77777777" w:rsidR="007F67BA" w:rsidRPr="002D2E5B" w:rsidRDefault="007F67BA" w:rsidP="00D13FB1">
            <w:pPr>
              <w:contextualSpacing/>
              <w:rPr>
                <w:rFonts w:cs="Times"/>
              </w:rPr>
            </w:pPr>
          </w:p>
          <w:p w14:paraId="047C4C39" w14:textId="77777777" w:rsidR="007F67BA" w:rsidRPr="002D2E5B" w:rsidRDefault="007F67BA" w:rsidP="00D13FB1">
            <w:pPr>
              <w:contextualSpacing/>
              <w:rPr>
                <w:rFonts w:cs="Times"/>
              </w:rPr>
            </w:pPr>
          </w:p>
          <w:p w14:paraId="2F84D577" w14:textId="77777777" w:rsidR="007F67BA" w:rsidRPr="002D2E5B" w:rsidRDefault="007F67BA" w:rsidP="00D13FB1">
            <w:pPr>
              <w:contextualSpacing/>
              <w:rPr>
                <w:rFonts w:cs="Times"/>
              </w:rPr>
            </w:pPr>
          </w:p>
          <w:p w14:paraId="15FDF6E5" w14:textId="77777777" w:rsidR="007F67BA" w:rsidRPr="002D2E5B" w:rsidRDefault="007F67BA" w:rsidP="00D13FB1">
            <w:pPr>
              <w:contextualSpacing/>
              <w:rPr>
                <w:rFonts w:cs="Times"/>
              </w:rPr>
            </w:pPr>
          </w:p>
          <w:p w14:paraId="4AF57FAA" w14:textId="77777777" w:rsidR="007F67BA" w:rsidRPr="002D2E5B" w:rsidRDefault="007F67BA" w:rsidP="00D13FB1">
            <w:pPr>
              <w:contextualSpacing/>
              <w:rPr>
                <w:rFonts w:cs="Times"/>
                <w:highlight w:val="yellow"/>
              </w:rPr>
            </w:pPr>
            <w:r w:rsidRPr="002D2E5B">
              <w:rPr>
                <w:rFonts w:cs="Times"/>
              </w:rPr>
              <w:t>Full-power capable UE</w:t>
            </w:r>
          </w:p>
        </w:tc>
        <w:tc>
          <w:tcPr>
            <w:tcW w:w="4855" w:type="dxa"/>
            <w:shd w:val="clear" w:color="auto" w:fill="auto"/>
          </w:tcPr>
          <w:p w14:paraId="472F79BE" w14:textId="77777777" w:rsidR="007F67BA" w:rsidRPr="002D2E5B" w:rsidRDefault="007F67BA" w:rsidP="00D13FB1">
            <w:pPr>
              <w:contextualSpacing/>
              <w:rPr>
                <w:rFonts w:cs="Times"/>
                <w:b/>
                <w:bCs/>
              </w:rPr>
            </w:pPr>
            <w:r w:rsidRPr="002D2E5B">
              <w:rPr>
                <w:rFonts w:cs="Times"/>
                <w:b/>
                <w:bCs/>
              </w:rPr>
              <w:t>Full power capability with any PA comb. (CAP1)</w:t>
            </w:r>
          </w:p>
          <w:p w14:paraId="035E57D4" w14:textId="77777777" w:rsidR="007F67BA" w:rsidRPr="002D2E5B" w:rsidRDefault="007F67BA" w:rsidP="00D13FB1">
            <w:pPr>
              <w:contextualSpacing/>
              <w:rPr>
                <w:rFonts w:cs="Times"/>
              </w:rPr>
            </w:pPr>
            <w:r w:rsidRPr="002D2E5B">
              <w:rPr>
                <w:rFonts w:cs="Times"/>
              </w:rPr>
              <w:t xml:space="preserve">Example: </w:t>
            </w:r>
          </w:p>
          <w:p w14:paraId="555BFF69"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45623D1B" w14:textId="77777777" w:rsidR="007F67BA" w:rsidRPr="002D2E5B" w:rsidRDefault="007F67BA" w:rsidP="00D13FB1">
            <w:pPr>
              <w:contextualSpacing/>
              <w:rPr>
                <w:rFonts w:cs="Times"/>
              </w:rPr>
            </w:pPr>
          </w:p>
        </w:tc>
      </w:tr>
      <w:tr w:rsidR="007F67BA" w:rsidRPr="002D2E5B" w14:paraId="321D2457" w14:textId="77777777" w:rsidTr="00D13FB1">
        <w:tc>
          <w:tcPr>
            <w:tcW w:w="3879" w:type="dxa"/>
            <w:vMerge/>
            <w:shd w:val="clear" w:color="auto" w:fill="auto"/>
          </w:tcPr>
          <w:p w14:paraId="752A16B7" w14:textId="77777777" w:rsidR="007F67BA" w:rsidRPr="002D2E5B" w:rsidRDefault="007F67BA" w:rsidP="00D13FB1">
            <w:pPr>
              <w:contextualSpacing/>
              <w:jc w:val="center"/>
              <w:rPr>
                <w:rFonts w:cs="Times"/>
              </w:rPr>
            </w:pPr>
          </w:p>
        </w:tc>
        <w:tc>
          <w:tcPr>
            <w:tcW w:w="1426" w:type="dxa"/>
            <w:vMerge/>
            <w:shd w:val="clear" w:color="auto" w:fill="auto"/>
          </w:tcPr>
          <w:p w14:paraId="6AB673AC" w14:textId="77777777" w:rsidR="007F67BA" w:rsidRPr="002D2E5B" w:rsidRDefault="007F67BA" w:rsidP="00D13FB1">
            <w:pPr>
              <w:contextualSpacing/>
              <w:rPr>
                <w:rFonts w:cs="Times"/>
              </w:rPr>
            </w:pPr>
          </w:p>
        </w:tc>
        <w:tc>
          <w:tcPr>
            <w:tcW w:w="4855" w:type="dxa"/>
            <w:shd w:val="clear" w:color="auto" w:fill="auto"/>
          </w:tcPr>
          <w:p w14:paraId="74807DCD" w14:textId="77777777" w:rsidR="007F67BA" w:rsidRPr="002D2E5B" w:rsidRDefault="007F67BA" w:rsidP="00D13FB1">
            <w:pPr>
              <w:contextualSpacing/>
              <w:rPr>
                <w:rFonts w:cs="Times"/>
                <w:b/>
                <w:bCs/>
              </w:rPr>
            </w:pPr>
            <w:r w:rsidRPr="002D2E5B">
              <w:rPr>
                <w:rFonts w:cs="Times"/>
                <w:b/>
                <w:bCs/>
              </w:rPr>
              <w:t>Full power capability with 1 PA (CAP3)</w:t>
            </w:r>
          </w:p>
          <w:p w14:paraId="00670608" w14:textId="77777777" w:rsidR="007F67BA" w:rsidRPr="002D2E5B" w:rsidRDefault="007F67BA" w:rsidP="00D13FB1">
            <w:pPr>
              <w:contextualSpacing/>
              <w:rPr>
                <w:rFonts w:cs="Times"/>
              </w:rPr>
            </w:pPr>
            <w:r w:rsidRPr="002D2E5B">
              <w:rPr>
                <w:rFonts w:cs="Times"/>
              </w:rPr>
              <w:t xml:space="preserve">Example: </w:t>
            </w:r>
          </w:p>
          <w:p w14:paraId="0B5F0B65"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5844D4CB" w14:textId="77777777" w:rsidR="007F67BA" w:rsidRPr="002D2E5B" w:rsidRDefault="007F67BA" w:rsidP="00D13FB1">
            <w:pPr>
              <w:contextualSpacing/>
              <w:rPr>
                <w:rFonts w:cs="Times"/>
              </w:rPr>
            </w:pPr>
            <w:r w:rsidRPr="002D2E5B">
              <w:rPr>
                <w:rFonts w:cs="Times"/>
              </w:rPr>
              <w:t>P</w:t>
            </w:r>
            <w:r w:rsidRPr="002D2E5B">
              <w:rPr>
                <w:rFonts w:cs="Times"/>
                <w:vertAlign w:val="subscript"/>
              </w:rPr>
              <w:t>8</w:t>
            </w:r>
            <w:r w:rsidRPr="002D2E5B">
              <w:rPr>
                <w:rFonts w:cs="Times"/>
              </w:rPr>
              <w:t>= 23 dBm</w:t>
            </w:r>
          </w:p>
          <w:p w14:paraId="63A45351" w14:textId="77777777" w:rsidR="007F67BA" w:rsidRPr="002D2E5B" w:rsidRDefault="007F67BA" w:rsidP="00D13FB1">
            <w:pPr>
              <w:contextualSpacing/>
              <w:rPr>
                <w:rFonts w:cs="Times"/>
                <w:b/>
                <w:bCs/>
              </w:rPr>
            </w:pPr>
          </w:p>
        </w:tc>
      </w:tr>
      <w:tr w:rsidR="007F67BA" w:rsidRPr="002D2E5B" w14:paraId="7DA9365A" w14:textId="77777777" w:rsidTr="00D13FB1">
        <w:tc>
          <w:tcPr>
            <w:tcW w:w="3879" w:type="dxa"/>
            <w:vMerge/>
            <w:shd w:val="clear" w:color="auto" w:fill="auto"/>
          </w:tcPr>
          <w:p w14:paraId="2307F63F" w14:textId="77777777" w:rsidR="007F67BA" w:rsidRPr="002D2E5B" w:rsidRDefault="007F67BA" w:rsidP="00D13FB1">
            <w:pPr>
              <w:contextualSpacing/>
              <w:jc w:val="center"/>
              <w:rPr>
                <w:rFonts w:cs="Times"/>
              </w:rPr>
            </w:pPr>
          </w:p>
        </w:tc>
        <w:tc>
          <w:tcPr>
            <w:tcW w:w="1426" w:type="dxa"/>
            <w:vMerge/>
            <w:shd w:val="clear" w:color="auto" w:fill="auto"/>
          </w:tcPr>
          <w:p w14:paraId="037EA429" w14:textId="77777777" w:rsidR="007F67BA" w:rsidRPr="002D2E5B" w:rsidRDefault="007F67BA" w:rsidP="00D13FB1">
            <w:pPr>
              <w:contextualSpacing/>
              <w:jc w:val="center"/>
              <w:rPr>
                <w:rFonts w:cs="Times"/>
                <w:highlight w:val="yellow"/>
              </w:rPr>
            </w:pPr>
          </w:p>
        </w:tc>
        <w:tc>
          <w:tcPr>
            <w:tcW w:w="4855" w:type="dxa"/>
            <w:shd w:val="clear" w:color="auto" w:fill="auto"/>
          </w:tcPr>
          <w:p w14:paraId="2C6C6122" w14:textId="77777777" w:rsidR="007F67BA" w:rsidRPr="002D2E5B" w:rsidRDefault="007F67BA" w:rsidP="00D13FB1">
            <w:pPr>
              <w:contextualSpacing/>
              <w:rPr>
                <w:rFonts w:cs="Times"/>
                <w:b/>
                <w:bCs/>
              </w:rPr>
            </w:pPr>
            <w:r w:rsidRPr="002D2E5B">
              <w:rPr>
                <w:rFonts w:cs="Times"/>
                <w:b/>
                <w:bCs/>
              </w:rPr>
              <w:t>(lower priority) Full power capability with 2 PAs (CAP2)</w:t>
            </w:r>
          </w:p>
          <w:p w14:paraId="54D71D95" w14:textId="77777777" w:rsidR="007F67BA" w:rsidRPr="002D2E5B" w:rsidRDefault="007F67BA" w:rsidP="00D13FB1">
            <w:pPr>
              <w:contextualSpacing/>
              <w:rPr>
                <w:rFonts w:cs="Times"/>
              </w:rPr>
            </w:pPr>
            <w:r w:rsidRPr="002D2E5B">
              <w:rPr>
                <w:rFonts w:cs="Times"/>
              </w:rPr>
              <w:t xml:space="preserve">Example 2a: </w:t>
            </w:r>
          </w:p>
          <w:p w14:paraId="5B96BADD"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408B930A" w14:textId="77777777" w:rsidR="007F67BA" w:rsidRPr="002D2E5B" w:rsidRDefault="007F67BA" w:rsidP="00D13FB1">
            <w:pPr>
              <w:contextualSpacing/>
              <w:rPr>
                <w:rFonts w:cs="Times"/>
              </w:rPr>
            </w:pPr>
            <w:r w:rsidRPr="002D2E5B">
              <w:rPr>
                <w:rFonts w:cs="Times"/>
              </w:rPr>
              <w:t>Example 2b:</w:t>
            </w:r>
          </w:p>
          <w:p w14:paraId="4594CFE8"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78F8D8FC" w14:textId="77777777" w:rsidR="007F67BA" w:rsidRPr="002D2E5B" w:rsidRDefault="007F67BA" w:rsidP="00D13FB1">
            <w:pPr>
              <w:contextualSpacing/>
              <w:rPr>
                <w:rFonts w:cs="Times"/>
              </w:rPr>
            </w:pPr>
          </w:p>
        </w:tc>
      </w:tr>
      <w:tr w:rsidR="007F67BA" w:rsidRPr="002D2E5B" w14:paraId="741591EA" w14:textId="77777777" w:rsidTr="00D13FB1">
        <w:tc>
          <w:tcPr>
            <w:tcW w:w="3879" w:type="dxa"/>
            <w:vMerge/>
            <w:shd w:val="clear" w:color="auto" w:fill="auto"/>
          </w:tcPr>
          <w:p w14:paraId="5F970FCE" w14:textId="77777777" w:rsidR="007F67BA" w:rsidRPr="002D2E5B" w:rsidRDefault="007F67BA" w:rsidP="00D13FB1">
            <w:pPr>
              <w:contextualSpacing/>
              <w:jc w:val="center"/>
              <w:rPr>
                <w:rFonts w:cs="Times"/>
              </w:rPr>
            </w:pPr>
          </w:p>
        </w:tc>
        <w:tc>
          <w:tcPr>
            <w:tcW w:w="1426" w:type="dxa"/>
            <w:vMerge/>
            <w:shd w:val="clear" w:color="auto" w:fill="auto"/>
          </w:tcPr>
          <w:p w14:paraId="41464E71" w14:textId="77777777" w:rsidR="007F67BA" w:rsidRPr="002D2E5B" w:rsidRDefault="007F67BA" w:rsidP="00D13FB1">
            <w:pPr>
              <w:contextualSpacing/>
              <w:jc w:val="center"/>
              <w:rPr>
                <w:rFonts w:cs="Times"/>
              </w:rPr>
            </w:pPr>
          </w:p>
        </w:tc>
        <w:tc>
          <w:tcPr>
            <w:tcW w:w="4855" w:type="dxa"/>
            <w:shd w:val="clear" w:color="auto" w:fill="auto"/>
          </w:tcPr>
          <w:p w14:paraId="413C2183" w14:textId="77777777" w:rsidR="007F67BA" w:rsidRPr="002D2E5B" w:rsidRDefault="007F67BA" w:rsidP="00D13FB1">
            <w:pPr>
              <w:contextualSpacing/>
              <w:rPr>
                <w:rFonts w:cs="Times"/>
                <w:b/>
                <w:bCs/>
              </w:rPr>
            </w:pPr>
            <w:r w:rsidRPr="002D2E5B">
              <w:rPr>
                <w:rFonts w:cs="Times"/>
                <w:b/>
                <w:bCs/>
              </w:rPr>
              <w:t>(lower priority) Full power capability with 4 PAs (CAP2)</w:t>
            </w:r>
          </w:p>
          <w:p w14:paraId="3ADE7DF9" w14:textId="77777777" w:rsidR="007F67BA" w:rsidRPr="002D2E5B" w:rsidRDefault="007F67BA" w:rsidP="00D13FB1">
            <w:pPr>
              <w:contextualSpacing/>
              <w:rPr>
                <w:rFonts w:cs="Times"/>
              </w:rPr>
            </w:pPr>
            <w:r w:rsidRPr="002D2E5B">
              <w:rPr>
                <w:rFonts w:cs="Times"/>
              </w:rPr>
              <w:t xml:space="preserve">Example 3a: </w:t>
            </w:r>
          </w:p>
          <w:p w14:paraId="04939C1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2DD6ED27" w14:textId="77777777" w:rsidR="007F67BA" w:rsidRPr="002D2E5B" w:rsidRDefault="007F67BA" w:rsidP="00D13FB1">
            <w:pPr>
              <w:contextualSpacing/>
              <w:rPr>
                <w:rFonts w:cs="Times"/>
              </w:rPr>
            </w:pPr>
            <w:r w:rsidRPr="002D2E5B">
              <w:rPr>
                <w:rFonts w:cs="Times"/>
              </w:rPr>
              <w:t xml:space="preserve">Example 3b: </w:t>
            </w:r>
          </w:p>
          <w:p w14:paraId="2954B4C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31A723CF" w14:textId="77777777" w:rsidR="007F67BA" w:rsidRPr="002D2E5B" w:rsidRDefault="007F67BA" w:rsidP="00D13FB1">
            <w:pPr>
              <w:contextualSpacing/>
              <w:rPr>
                <w:rFonts w:cs="Times"/>
              </w:rPr>
            </w:pPr>
          </w:p>
        </w:tc>
      </w:tr>
      <w:tr w:rsidR="007F67BA" w:rsidRPr="002D2E5B" w14:paraId="7398067C" w14:textId="77777777" w:rsidTr="00D13FB1">
        <w:tc>
          <w:tcPr>
            <w:tcW w:w="3879" w:type="dxa"/>
            <w:vMerge/>
            <w:shd w:val="clear" w:color="auto" w:fill="auto"/>
          </w:tcPr>
          <w:p w14:paraId="7A8BB66A" w14:textId="77777777" w:rsidR="007F67BA" w:rsidRPr="002D2E5B" w:rsidRDefault="007F67BA" w:rsidP="00D13FB1">
            <w:pPr>
              <w:contextualSpacing/>
              <w:jc w:val="center"/>
              <w:rPr>
                <w:rFonts w:cs="Times"/>
              </w:rPr>
            </w:pPr>
          </w:p>
        </w:tc>
        <w:tc>
          <w:tcPr>
            <w:tcW w:w="1426" w:type="dxa"/>
            <w:vMerge/>
            <w:shd w:val="clear" w:color="auto" w:fill="auto"/>
          </w:tcPr>
          <w:p w14:paraId="5CE1FCD0" w14:textId="77777777" w:rsidR="007F67BA" w:rsidRPr="002D2E5B" w:rsidRDefault="007F67BA" w:rsidP="00D13FB1">
            <w:pPr>
              <w:contextualSpacing/>
              <w:jc w:val="center"/>
              <w:rPr>
                <w:rFonts w:cs="Times"/>
              </w:rPr>
            </w:pPr>
          </w:p>
        </w:tc>
        <w:tc>
          <w:tcPr>
            <w:tcW w:w="4855" w:type="dxa"/>
            <w:shd w:val="clear" w:color="auto" w:fill="auto"/>
          </w:tcPr>
          <w:p w14:paraId="64AC9E96" w14:textId="77777777" w:rsidR="007F67BA" w:rsidRPr="002D2E5B" w:rsidRDefault="007F67BA" w:rsidP="00D13FB1">
            <w:pPr>
              <w:contextualSpacing/>
              <w:rPr>
                <w:rFonts w:cs="Times"/>
                <w:b/>
                <w:bCs/>
              </w:rPr>
            </w:pPr>
            <w:r w:rsidRPr="002D2E5B">
              <w:rPr>
                <w:rFonts w:cs="Times"/>
                <w:b/>
                <w:bCs/>
              </w:rPr>
              <w:t>(lower priority) Full power capability with 6 PAs (CAP2)</w:t>
            </w:r>
          </w:p>
          <w:p w14:paraId="4D4CD754" w14:textId="77777777" w:rsidR="007F67BA" w:rsidRPr="002D2E5B" w:rsidRDefault="007F67BA" w:rsidP="00D13FB1">
            <w:pPr>
              <w:contextualSpacing/>
              <w:rPr>
                <w:rFonts w:cs="Times"/>
              </w:rPr>
            </w:pPr>
            <w:r w:rsidRPr="002D2E5B">
              <w:rPr>
                <w:rFonts w:cs="Times"/>
              </w:rPr>
              <w:t xml:space="preserve">Example 4a: </w:t>
            </w:r>
          </w:p>
          <w:p w14:paraId="17ED8E81" w14:textId="77777777" w:rsidR="007F67BA" w:rsidRPr="002D2E5B" w:rsidRDefault="007F67BA" w:rsidP="00D13FB1">
            <w:pPr>
              <w:contextualSpacing/>
              <w:rPr>
                <w:rFonts w:cs="Times"/>
              </w:rPr>
            </w:pPr>
            <w:r w:rsidRPr="002D2E5B">
              <w:rPr>
                <w:rFonts w:cs="Times"/>
              </w:rPr>
              <w:lastRenderedPageBreak/>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0F80AE4D" w14:textId="77777777" w:rsidR="007F67BA" w:rsidRPr="002D2E5B" w:rsidRDefault="007F67BA" w:rsidP="00D13FB1">
            <w:pPr>
              <w:contextualSpacing/>
              <w:rPr>
                <w:rFonts w:cs="Times"/>
              </w:rPr>
            </w:pPr>
            <w:r w:rsidRPr="002D2E5B">
              <w:rPr>
                <w:rFonts w:cs="Times"/>
              </w:rPr>
              <w:t xml:space="preserve">Example 4b: </w:t>
            </w:r>
          </w:p>
          <w:p w14:paraId="56AB85BB"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D3634E6" w14:textId="77777777" w:rsidR="007F67BA" w:rsidRPr="002D2E5B" w:rsidRDefault="007F67BA" w:rsidP="00D13FB1">
            <w:pPr>
              <w:contextualSpacing/>
              <w:rPr>
                <w:rFonts w:cs="Times"/>
              </w:rPr>
            </w:pPr>
          </w:p>
        </w:tc>
      </w:tr>
      <w:tr w:rsidR="007F67BA" w:rsidRPr="002D2E5B" w14:paraId="5EE4E429" w14:textId="77777777" w:rsidTr="00D13FB1">
        <w:tc>
          <w:tcPr>
            <w:tcW w:w="3879" w:type="dxa"/>
            <w:vMerge/>
            <w:shd w:val="clear" w:color="auto" w:fill="auto"/>
          </w:tcPr>
          <w:p w14:paraId="2A3DC653" w14:textId="77777777" w:rsidR="007F67BA" w:rsidRPr="002D2E5B" w:rsidRDefault="007F67BA" w:rsidP="00D13FB1">
            <w:pPr>
              <w:contextualSpacing/>
              <w:jc w:val="center"/>
              <w:rPr>
                <w:rFonts w:cs="Times"/>
              </w:rPr>
            </w:pPr>
          </w:p>
        </w:tc>
        <w:tc>
          <w:tcPr>
            <w:tcW w:w="1426" w:type="dxa"/>
            <w:vMerge/>
            <w:shd w:val="clear" w:color="auto" w:fill="auto"/>
          </w:tcPr>
          <w:p w14:paraId="1EEE1A9F" w14:textId="77777777" w:rsidR="007F67BA" w:rsidRPr="002D2E5B" w:rsidRDefault="007F67BA" w:rsidP="00D13FB1">
            <w:pPr>
              <w:contextualSpacing/>
              <w:jc w:val="center"/>
              <w:rPr>
                <w:rFonts w:cs="Times"/>
              </w:rPr>
            </w:pPr>
          </w:p>
        </w:tc>
        <w:tc>
          <w:tcPr>
            <w:tcW w:w="4855" w:type="dxa"/>
            <w:shd w:val="clear" w:color="auto" w:fill="auto"/>
          </w:tcPr>
          <w:p w14:paraId="2F800FA4" w14:textId="77777777" w:rsidR="007F67BA" w:rsidRPr="002D2E5B" w:rsidRDefault="007F67BA" w:rsidP="00D13FB1">
            <w:pPr>
              <w:contextualSpacing/>
              <w:rPr>
                <w:rFonts w:cs="Times"/>
              </w:rPr>
            </w:pPr>
          </w:p>
        </w:tc>
      </w:tr>
      <w:tr w:rsidR="007F67BA" w:rsidRPr="002D2E5B" w14:paraId="45C4A381" w14:textId="77777777" w:rsidTr="00D13FB1">
        <w:trPr>
          <w:trHeight w:val="323"/>
        </w:trPr>
        <w:tc>
          <w:tcPr>
            <w:tcW w:w="3879" w:type="dxa"/>
            <w:vMerge/>
            <w:shd w:val="clear" w:color="auto" w:fill="auto"/>
          </w:tcPr>
          <w:p w14:paraId="0E11F414" w14:textId="77777777" w:rsidR="007F67BA" w:rsidRPr="002D2E5B" w:rsidRDefault="007F67BA" w:rsidP="00D13FB1">
            <w:pPr>
              <w:contextualSpacing/>
              <w:jc w:val="center"/>
              <w:rPr>
                <w:rFonts w:cs="Times"/>
              </w:rPr>
            </w:pPr>
          </w:p>
        </w:tc>
        <w:tc>
          <w:tcPr>
            <w:tcW w:w="1426" w:type="dxa"/>
            <w:vMerge/>
            <w:shd w:val="clear" w:color="auto" w:fill="auto"/>
          </w:tcPr>
          <w:p w14:paraId="61CD6E6B" w14:textId="77777777" w:rsidR="007F67BA" w:rsidRPr="002D2E5B" w:rsidRDefault="007F67BA" w:rsidP="00D13FB1">
            <w:pPr>
              <w:contextualSpacing/>
              <w:jc w:val="center"/>
              <w:rPr>
                <w:rFonts w:cs="Times"/>
              </w:rPr>
            </w:pPr>
          </w:p>
        </w:tc>
        <w:tc>
          <w:tcPr>
            <w:tcW w:w="4855" w:type="dxa"/>
            <w:shd w:val="clear" w:color="auto" w:fill="auto"/>
          </w:tcPr>
          <w:p w14:paraId="2111DFD5" w14:textId="77777777" w:rsidR="007F67BA" w:rsidRPr="002D2E5B" w:rsidRDefault="007F67BA" w:rsidP="00D13FB1">
            <w:pPr>
              <w:contextualSpacing/>
              <w:rPr>
                <w:rFonts w:cs="Times"/>
              </w:rPr>
            </w:pPr>
          </w:p>
        </w:tc>
      </w:tr>
      <w:tr w:rsidR="007F67BA" w:rsidRPr="002D2E5B" w14:paraId="75AE119B" w14:textId="77777777" w:rsidTr="00D13FB1">
        <w:trPr>
          <w:trHeight w:val="50"/>
        </w:trPr>
        <w:tc>
          <w:tcPr>
            <w:tcW w:w="3879" w:type="dxa"/>
            <w:vMerge/>
            <w:shd w:val="clear" w:color="auto" w:fill="auto"/>
          </w:tcPr>
          <w:p w14:paraId="23C15D63" w14:textId="77777777" w:rsidR="007F67BA" w:rsidRPr="002D2E5B" w:rsidRDefault="007F67BA" w:rsidP="00D13FB1">
            <w:pPr>
              <w:contextualSpacing/>
              <w:jc w:val="center"/>
              <w:rPr>
                <w:rFonts w:cs="Times"/>
              </w:rPr>
            </w:pPr>
          </w:p>
        </w:tc>
        <w:tc>
          <w:tcPr>
            <w:tcW w:w="1426" w:type="dxa"/>
            <w:vMerge/>
            <w:shd w:val="clear" w:color="auto" w:fill="auto"/>
          </w:tcPr>
          <w:p w14:paraId="4C286A6B" w14:textId="77777777" w:rsidR="007F67BA" w:rsidRPr="002D2E5B" w:rsidRDefault="007F67BA" w:rsidP="00D13FB1">
            <w:pPr>
              <w:contextualSpacing/>
              <w:jc w:val="center"/>
              <w:rPr>
                <w:rFonts w:cs="Times"/>
              </w:rPr>
            </w:pPr>
          </w:p>
        </w:tc>
        <w:tc>
          <w:tcPr>
            <w:tcW w:w="4855" w:type="dxa"/>
            <w:shd w:val="clear" w:color="auto" w:fill="auto"/>
          </w:tcPr>
          <w:p w14:paraId="45876157" w14:textId="77777777" w:rsidR="007F67BA" w:rsidRPr="002D2E5B" w:rsidRDefault="007F67BA" w:rsidP="00D13FB1">
            <w:pPr>
              <w:contextualSpacing/>
              <w:jc w:val="center"/>
              <w:rPr>
                <w:rFonts w:cs="Times"/>
              </w:rPr>
            </w:pPr>
          </w:p>
        </w:tc>
      </w:tr>
    </w:tbl>
    <w:p w14:paraId="31E660B2" w14:textId="77777777" w:rsidR="007F67BA" w:rsidRDefault="007F67BA" w:rsidP="007F67BA">
      <w:pPr>
        <w:rPr>
          <w:iCs/>
        </w:rPr>
      </w:pPr>
    </w:p>
    <w:p w14:paraId="196416DC"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FCDB6D0" w14:textId="77777777" w:rsidR="007F67BA" w:rsidRPr="002D2E5B" w:rsidRDefault="007F67BA" w:rsidP="007F67BA">
      <w:pPr>
        <w:contextualSpacing/>
      </w:pPr>
      <w:r w:rsidRPr="002D2E5B">
        <w:t xml:space="preserve">For an 8TX partial/non-coherent precoder, for study on full power codebook-based PUSCH transmissions, use Rel-16 full power modes as the starting point for the design. </w:t>
      </w:r>
    </w:p>
    <w:p w14:paraId="01EB0895" w14:textId="77777777" w:rsidR="007F67BA" w:rsidRPr="002D2E5B" w:rsidRDefault="007F67BA" w:rsidP="007F67BA">
      <w:pPr>
        <w:contextualSpacing/>
      </w:pPr>
      <w:r w:rsidRPr="002D2E5B">
        <w:t>Note: This does not mandate support of all Rel-16 modes.</w:t>
      </w:r>
    </w:p>
    <w:p w14:paraId="30B4E664" w14:textId="77777777" w:rsidR="007F67BA" w:rsidRDefault="007F67BA" w:rsidP="007F67BA">
      <w:pPr>
        <w:rPr>
          <w:iCs/>
        </w:rPr>
      </w:pPr>
    </w:p>
    <w:p w14:paraId="1DA1D6D8" w14:textId="4373103B" w:rsidR="006B698D" w:rsidRDefault="006B698D" w:rsidP="006B698D">
      <w:pPr>
        <w:pStyle w:val="Heading2"/>
        <w:rPr>
          <w:lang w:val="en-US"/>
        </w:rPr>
      </w:pPr>
      <w:r w:rsidRPr="008E1C9C">
        <w:rPr>
          <w:lang w:val="en-US"/>
        </w:rPr>
        <w:t>RAN1 #1</w:t>
      </w:r>
      <w:r>
        <w:rPr>
          <w:lang w:val="en-US"/>
        </w:rPr>
        <w:t>12</w:t>
      </w:r>
      <w:r w:rsidRPr="008E1C9C">
        <w:rPr>
          <w:lang w:val="en-US"/>
        </w:rPr>
        <w:t xml:space="preserve"> meeting Agreements</w:t>
      </w:r>
    </w:p>
    <w:p w14:paraId="4036903B" w14:textId="77777777" w:rsidR="006B698D" w:rsidRPr="00E708FC" w:rsidRDefault="006B698D" w:rsidP="006B698D">
      <w:pPr>
        <w:pStyle w:val="Caption"/>
        <w:spacing w:before="0" w:after="0"/>
        <w:contextualSpacing/>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0847ED6C" w14:textId="77777777" w:rsidR="006B698D" w:rsidRPr="00E708FC" w:rsidRDefault="006B698D" w:rsidP="006B698D">
      <w:pPr>
        <w:pStyle w:val="Caption"/>
        <w:spacing w:before="0" w:after="0"/>
        <w:contextualSpacing/>
        <w:rPr>
          <w:rFonts w:ascii="Times" w:hAnsi="Times" w:cs="Times"/>
          <w:b w:val="0"/>
          <w:bCs/>
        </w:rPr>
      </w:pPr>
      <w:r w:rsidRPr="00E708FC">
        <w:rPr>
          <w:rFonts w:ascii="Times" w:hAnsi="Times" w:cs="Times"/>
          <w:b w:val="0"/>
        </w:rPr>
        <w:t>For fully coherent uplink precoding by an 8TX UE, based on NR Rel-15 single panel DL Type I codebook, the following pairs of (N1, N2) values are supported,</w:t>
      </w:r>
    </w:p>
    <w:p w14:paraId="4A6BEE5F" w14:textId="77777777" w:rsidR="006B698D" w:rsidRPr="006E3615" w:rsidRDefault="006B698D" w:rsidP="006B698D">
      <w:pPr>
        <w:pStyle w:val="ListParagraph"/>
        <w:numPr>
          <w:ilvl w:val="0"/>
          <w:numId w:val="21"/>
        </w:numPr>
        <w:rPr>
          <w:lang w:val="en-CA"/>
        </w:rPr>
      </w:pPr>
      <w:r w:rsidRPr="006E3615">
        <w:rPr>
          <w:lang w:val="en-CA"/>
        </w:rPr>
        <w:t>(N1, N2) = (4, 1)</w:t>
      </w:r>
    </w:p>
    <w:p w14:paraId="29A49DD0" w14:textId="1F3F16A2" w:rsidR="006B698D" w:rsidRPr="006E3615" w:rsidRDefault="006B698D" w:rsidP="006B698D">
      <w:pPr>
        <w:pStyle w:val="ListParagraph"/>
        <w:numPr>
          <w:ilvl w:val="0"/>
          <w:numId w:val="21"/>
        </w:numPr>
        <w:rPr>
          <w:lang w:val="en-CA"/>
        </w:rPr>
      </w:pPr>
      <w:r w:rsidRPr="006E3615">
        <w:rPr>
          <w:lang w:val="en-CA"/>
        </w:rPr>
        <w:t>(N1, N2) = (2, 2)</w:t>
      </w:r>
    </w:p>
    <w:p w14:paraId="2B46EC3C" w14:textId="77777777" w:rsidR="006B698D" w:rsidRPr="00E708FC" w:rsidRDefault="006B698D" w:rsidP="006B698D">
      <w:pPr>
        <w:contextualSpacing/>
        <w:rPr>
          <w:rFonts w:cs="Times"/>
          <w:lang w:val="en-US"/>
        </w:rPr>
      </w:pPr>
      <w:r w:rsidRPr="00E708FC">
        <w:rPr>
          <w:rFonts w:cs="Times"/>
          <w:lang w:val="en-US"/>
        </w:rPr>
        <w:t>A pair of (N1, N2) can be configured with subject to UE capability.</w:t>
      </w:r>
    </w:p>
    <w:p w14:paraId="5AE19210" w14:textId="77777777" w:rsidR="006B698D" w:rsidRPr="00E708FC" w:rsidRDefault="006B698D" w:rsidP="006B698D">
      <w:pPr>
        <w:rPr>
          <w:rFonts w:cs="Times"/>
          <w:iCs/>
        </w:rPr>
      </w:pPr>
    </w:p>
    <w:p w14:paraId="1AAD489B" w14:textId="77777777" w:rsidR="006B698D" w:rsidRPr="00E708FC" w:rsidRDefault="006B698D" w:rsidP="006B698D">
      <w:pPr>
        <w:rPr>
          <w:rFonts w:cs="Times"/>
          <w:b/>
          <w:bCs/>
          <w:iCs/>
          <w:highlight w:val="green"/>
        </w:rPr>
      </w:pPr>
      <w:r w:rsidRPr="00E708FC">
        <w:rPr>
          <w:rFonts w:cs="Times"/>
          <w:b/>
          <w:bCs/>
          <w:iCs/>
          <w:highlight w:val="green"/>
        </w:rPr>
        <w:t>Agreement</w:t>
      </w:r>
    </w:p>
    <w:p w14:paraId="04C71F28" w14:textId="77777777" w:rsidR="006B698D" w:rsidRPr="00E708FC" w:rsidRDefault="006B698D" w:rsidP="006B698D">
      <w:pPr>
        <w:pStyle w:val="Caption"/>
        <w:spacing w:before="0" w:after="0"/>
        <w:contextualSpacing/>
        <w:rPr>
          <w:rFonts w:ascii="Times" w:hAnsi="Times" w:cs="Times"/>
          <w:b w:val="0"/>
          <w:bCs/>
          <w:iCs/>
        </w:rPr>
      </w:pPr>
      <w:r w:rsidRPr="00E708FC">
        <w:rPr>
          <w:rFonts w:ascii="Times" w:hAnsi="Times" w:cs="Times"/>
          <w:b w:val="0"/>
          <w:iCs/>
        </w:rPr>
        <w:t>Fully coherent uplink precoding by an 8TX UE, based on NR Rel-15 single panel DL Type I codebook</w:t>
      </w:r>
    </w:p>
    <w:p w14:paraId="6602E186"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Precoding matrices generated according to (O1, O2) = (1, 1) is supported</w:t>
      </w:r>
    </w:p>
    <w:p w14:paraId="1792C107"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Further study additional support of precoding matrices generated according to (O1, O2) where O1&gt;1 or O2&gt;1</w:t>
      </w:r>
    </w:p>
    <w:p w14:paraId="7403D9DE" w14:textId="77777777" w:rsidR="006B698D" w:rsidRPr="00E708FC" w:rsidRDefault="006B698D" w:rsidP="006B698D">
      <w:pPr>
        <w:pStyle w:val="ListParagraph"/>
        <w:numPr>
          <w:ilvl w:val="1"/>
          <w:numId w:val="19"/>
        </w:numPr>
        <w:autoSpaceDE w:val="0"/>
        <w:autoSpaceDN w:val="0"/>
        <w:snapToGrid w:val="0"/>
        <w:rPr>
          <w:rFonts w:cs="Times"/>
          <w:iCs/>
          <w:szCs w:val="20"/>
        </w:rPr>
      </w:pPr>
      <w:r w:rsidRPr="00E708FC">
        <w:rPr>
          <w:rFonts w:cs="Times"/>
          <w:iCs/>
          <w:szCs w:val="20"/>
        </w:rPr>
        <w:t>Subject to UE capability</w:t>
      </w:r>
    </w:p>
    <w:p w14:paraId="52CA1FEB"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FFS: Different O1, O2 values for different ranks</w:t>
      </w:r>
    </w:p>
    <w:p w14:paraId="2F376765"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7B864C2E" w14:textId="77777777" w:rsidR="006B698D" w:rsidRPr="00E708FC" w:rsidRDefault="006B698D" w:rsidP="006B698D">
      <w:pPr>
        <w:rPr>
          <w:rFonts w:cs="Times"/>
          <w:b/>
          <w:bCs/>
          <w:iCs/>
          <w:highlight w:val="green"/>
        </w:rPr>
      </w:pPr>
      <w:r w:rsidRPr="00E708FC">
        <w:rPr>
          <w:rFonts w:cs="Times"/>
          <w:b/>
          <w:bCs/>
          <w:iCs/>
          <w:highlight w:val="green"/>
        </w:rPr>
        <w:t>Agreement</w:t>
      </w:r>
    </w:p>
    <w:p w14:paraId="6A256D48" w14:textId="77777777" w:rsidR="006B698D" w:rsidRPr="00E708FC" w:rsidRDefault="006B698D" w:rsidP="006B698D">
      <w:pPr>
        <w:snapToGrid w:val="0"/>
        <w:contextualSpacing/>
        <w:rPr>
          <w:rFonts w:cs="Times"/>
          <w:iCs/>
        </w:rPr>
      </w:pPr>
      <w:r w:rsidRPr="00E708FC">
        <w:rPr>
          <w:rFonts w:cs="Times"/>
          <w:iCs/>
        </w:rPr>
        <w:t>To support dual CW PUSCH transmission for rank&gt;4 by an 8TX UE, for MCS indication, support</w:t>
      </w:r>
    </w:p>
    <w:p w14:paraId="38DE44A4" w14:textId="77777777" w:rsidR="006B698D" w:rsidRPr="00E708FC" w:rsidRDefault="006B698D" w:rsidP="006B698D">
      <w:pPr>
        <w:numPr>
          <w:ilvl w:val="0"/>
          <w:numId w:val="17"/>
        </w:numPr>
        <w:overflowPunct/>
        <w:autoSpaceDE/>
        <w:autoSpaceDN/>
        <w:adjustRightInd/>
        <w:snapToGrid w:val="0"/>
        <w:spacing w:after="0"/>
        <w:contextualSpacing/>
        <w:textAlignment w:val="auto"/>
        <w:rPr>
          <w:rFonts w:cs="Times"/>
          <w:iCs/>
        </w:rPr>
      </w:pPr>
      <w:r w:rsidRPr="00E708FC">
        <w:rPr>
          <w:rFonts w:cs="Times"/>
          <w:iCs/>
        </w:rPr>
        <w:t xml:space="preserve">Alt.2: A second </w:t>
      </w:r>
      <w:r w:rsidRPr="00E708FC">
        <w:rPr>
          <w:rFonts w:cs="Times"/>
          <w:iCs/>
          <w:lang w:eastAsia="zh-CN"/>
        </w:rPr>
        <w:t>MCS field (5 bits) is indicated for the second codeword</w:t>
      </w:r>
    </w:p>
    <w:p w14:paraId="41FC071E" w14:textId="77777777" w:rsidR="006B698D" w:rsidRPr="00E708FC" w:rsidRDefault="006B698D" w:rsidP="006B698D">
      <w:pPr>
        <w:contextualSpacing/>
        <w:rPr>
          <w:rFonts w:cs="Times"/>
          <w:b/>
          <w:iCs/>
        </w:rPr>
      </w:pPr>
    </w:p>
    <w:p w14:paraId="7CA9E4EF" w14:textId="77777777" w:rsidR="006B698D" w:rsidRPr="00E708FC" w:rsidRDefault="006B698D" w:rsidP="006B698D">
      <w:pPr>
        <w:rPr>
          <w:rFonts w:cs="Times"/>
          <w:b/>
          <w:bCs/>
          <w:iCs/>
          <w:highlight w:val="green"/>
        </w:rPr>
      </w:pPr>
      <w:r w:rsidRPr="00E708FC">
        <w:rPr>
          <w:rFonts w:cs="Times"/>
          <w:b/>
          <w:bCs/>
          <w:iCs/>
          <w:highlight w:val="green"/>
        </w:rPr>
        <w:t>Agreement</w:t>
      </w:r>
    </w:p>
    <w:p w14:paraId="1CC09944" w14:textId="77777777" w:rsidR="006B698D" w:rsidRPr="00E708FC" w:rsidRDefault="006B698D" w:rsidP="006B698D">
      <w:pPr>
        <w:snapToGrid w:val="0"/>
        <w:contextualSpacing/>
        <w:rPr>
          <w:rFonts w:cs="Times"/>
          <w:iCs/>
        </w:rPr>
      </w:pPr>
      <w:r w:rsidRPr="00E708FC">
        <w:rPr>
          <w:rFonts w:cs="Times"/>
          <w:iCs/>
        </w:rPr>
        <w:lastRenderedPageBreak/>
        <w:t xml:space="preserve">To support dual CW PUSCH transmission for rank&gt;4 by an 8TX UE, a second set of </w:t>
      </w:r>
      <w:r w:rsidRPr="00E708FC">
        <w:rPr>
          <w:rFonts w:cs="Times"/>
          <w:iCs/>
          <w:lang w:eastAsia="zh-CN"/>
        </w:rPr>
        <w:t>NDI (1 bit) and RV (2 bits) fields are indicated.</w:t>
      </w:r>
      <w:r w:rsidRPr="00E708FC">
        <w:rPr>
          <w:rFonts w:cs="Times"/>
          <w:iCs/>
        </w:rPr>
        <w:t xml:space="preserve"> </w:t>
      </w:r>
    </w:p>
    <w:p w14:paraId="23C483AC" w14:textId="77777777" w:rsidR="006B698D" w:rsidRPr="00E708FC" w:rsidRDefault="006B698D" w:rsidP="006B698D">
      <w:pPr>
        <w:numPr>
          <w:ilvl w:val="0"/>
          <w:numId w:val="17"/>
        </w:numPr>
        <w:overflowPunct/>
        <w:autoSpaceDE/>
        <w:autoSpaceDN/>
        <w:adjustRightInd/>
        <w:snapToGrid w:val="0"/>
        <w:spacing w:after="0"/>
        <w:contextualSpacing/>
        <w:textAlignment w:val="auto"/>
        <w:rPr>
          <w:rFonts w:cs="Times"/>
          <w:iCs/>
        </w:rPr>
      </w:pPr>
      <w:r w:rsidRPr="00E708FC">
        <w:rPr>
          <w:rFonts w:cs="Times"/>
          <w:iCs/>
        </w:rPr>
        <w:t>FFS: Details on how to signal</w:t>
      </w:r>
    </w:p>
    <w:p w14:paraId="44FC1947"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166290B0" w14:textId="77777777" w:rsidR="006B698D" w:rsidRPr="00E708FC" w:rsidRDefault="006B698D" w:rsidP="006B698D">
      <w:pPr>
        <w:rPr>
          <w:rFonts w:cs="Times"/>
          <w:b/>
          <w:bCs/>
          <w:iCs/>
          <w:highlight w:val="green"/>
        </w:rPr>
      </w:pPr>
      <w:r w:rsidRPr="00E708FC">
        <w:rPr>
          <w:rFonts w:cs="Times"/>
          <w:b/>
          <w:bCs/>
          <w:iCs/>
          <w:highlight w:val="green"/>
        </w:rPr>
        <w:t>Agreement</w:t>
      </w:r>
    </w:p>
    <w:p w14:paraId="5E5565E2" w14:textId="0EFD6A92" w:rsidR="006B698D" w:rsidRPr="00E708FC" w:rsidRDefault="006B698D" w:rsidP="006B698D">
      <w:pPr>
        <w:snapToGrid w:val="0"/>
        <w:contextualSpacing/>
        <w:rPr>
          <w:rFonts w:cs="Times"/>
          <w:lang w:val="en-US" w:eastAsia="zh-CN"/>
        </w:rPr>
      </w:pPr>
      <w:r w:rsidRPr="00E708FC">
        <w:rPr>
          <w:rFonts w:cs="Times"/>
          <w:lang w:eastAsia="zh-CN"/>
        </w:rPr>
        <w:t xml:space="preserve">To support dual CW PUSCH transmission for rank&gt;4 by an 8TX UE, reuse DL PDSCH scrambling mechanism to initialize the scrambling sequence generator </w:t>
      </w:r>
      <w:r w:rsidRPr="00E708FC">
        <w:rPr>
          <w:rFonts w:cs="Times"/>
          <w:lang w:val="en-US" w:eastAsia="zh-CN"/>
        </w:rPr>
        <w:t>for codeword q</w:t>
      </w:r>
      <m:oMath>
        <m:r>
          <w:rPr>
            <w:rFonts w:ascii="Cambria Math" w:hAnsi="Cambria Math"/>
            <w:sz w:val="22"/>
            <w:szCs w:val="22"/>
            <w:lang w:val="en-US" w:eastAsia="zh-CN"/>
          </w:rPr>
          <m:t>∈</m:t>
        </m:r>
      </m:oMath>
      <w:r w:rsidRPr="00E708FC">
        <w:rPr>
          <w:rFonts w:cs="Times"/>
          <w:lang w:val="en-US" w:eastAsia="zh-CN"/>
        </w:rPr>
        <w:t xml:space="preserve">{0,1}, </w:t>
      </w:r>
    </w:p>
    <w:p w14:paraId="0D3286EA" w14:textId="360AAB0E" w:rsidR="006B698D" w:rsidRPr="006B698D" w:rsidRDefault="00AF10E7" w:rsidP="006B698D">
      <w:pPr>
        <w:snapToGrid w:val="0"/>
        <w:contextualSpacing/>
        <w:rPr>
          <w:rFonts w:cs="Times"/>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666E837E" w14:textId="33B918F5" w:rsidR="006B698D" w:rsidRPr="00E708FC" w:rsidRDefault="006B698D" w:rsidP="006B698D">
      <w:pPr>
        <w:contextualSpacing/>
        <w:rPr>
          <w:rFonts w:cs="Times"/>
        </w:rPr>
      </w:pPr>
      <w:r w:rsidRPr="00E708FC">
        <w:rPr>
          <w:rFonts w:cs="Times"/>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rPr>
        <w:t xml:space="preserve"> are defined similar to the legacy single CW PUSCH transmission.</w:t>
      </w:r>
    </w:p>
    <w:p w14:paraId="38B7535D" w14:textId="77777777" w:rsidR="006B698D" w:rsidRDefault="006B698D" w:rsidP="006B698D">
      <w:pPr>
        <w:rPr>
          <w:iCs/>
        </w:rPr>
      </w:pPr>
    </w:p>
    <w:p w14:paraId="3EAEA2C5" w14:textId="77777777" w:rsidR="006B698D" w:rsidRPr="00E708FC" w:rsidRDefault="006B698D" w:rsidP="006B698D">
      <w:pPr>
        <w:rPr>
          <w:rFonts w:cs="Times"/>
          <w:b/>
          <w:bCs/>
          <w:iCs/>
          <w:highlight w:val="green"/>
        </w:rPr>
      </w:pPr>
      <w:r w:rsidRPr="00E708FC">
        <w:rPr>
          <w:rFonts w:cs="Times"/>
          <w:b/>
          <w:bCs/>
          <w:iCs/>
          <w:highlight w:val="green"/>
        </w:rPr>
        <w:t>Agreement</w:t>
      </w:r>
    </w:p>
    <w:p w14:paraId="4CA7356F" w14:textId="77777777" w:rsidR="006B698D" w:rsidRPr="00C250E4" w:rsidRDefault="006B698D" w:rsidP="006B698D">
      <w:pPr>
        <w:contextualSpacing/>
        <w:rPr>
          <w:sz w:val="22"/>
          <w:szCs w:val="22"/>
          <w:lang w:val="en-US"/>
        </w:rPr>
      </w:pPr>
      <w:r w:rsidRPr="00C250E4">
        <w:rPr>
          <w:sz w:val="22"/>
          <w:szCs w:val="22"/>
        </w:rPr>
        <w:t xml:space="preserve">For fully coherent uplink precoding by an 8TX UE, based on NR Rel-15 single panel DL Type I codebook (CodebookMode=1), </w:t>
      </w:r>
    </w:p>
    <w:p w14:paraId="45B9C34F" w14:textId="77777777" w:rsidR="006B698D" w:rsidRPr="00C250E4" w:rsidRDefault="006B698D" w:rsidP="006B698D">
      <w:pPr>
        <w:pStyle w:val="ListParagraph"/>
        <w:numPr>
          <w:ilvl w:val="0"/>
          <w:numId w:val="18"/>
        </w:numPr>
        <w:tabs>
          <w:tab w:val="left" w:pos="720"/>
        </w:tabs>
        <w:jc w:val="left"/>
        <w:rPr>
          <w:rFonts w:eastAsia="Calibri"/>
          <w:sz w:val="22"/>
          <w:szCs w:val="22"/>
        </w:rPr>
      </w:pPr>
      <w:r w:rsidRPr="00C250E4">
        <w:rPr>
          <w:sz w:val="22"/>
          <w:szCs w:val="22"/>
        </w:rPr>
        <w:t>Study whether/how to support (O1, O2) = (2,1), (2,2)</w:t>
      </w:r>
    </w:p>
    <w:p w14:paraId="02867B54"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whether for all rank, or rank 1-2, or rank 3-8</w:t>
      </w:r>
    </w:p>
    <w:p w14:paraId="7C35FFE2"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applicability of different (O1, O2) values per agreed (N1, N2)</w:t>
      </w:r>
    </w:p>
    <w:p w14:paraId="3EA66E0D"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companies are encouraged to submit simulation results</w:t>
      </w:r>
    </w:p>
    <w:p w14:paraId="11D8B753" w14:textId="77777777" w:rsidR="006B698D" w:rsidRDefault="006B698D" w:rsidP="006B698D">
      <w:pPr>
        <w:rPr>
          <w:iCs/>
        </w:rPr>
      </w:pPr>
    </w:p>
    <w:p w14:paraId="41FDB362" w14:textId="77777777" w:rsidR="006B698D" w:rsidRPr="00E708FC" w:rsidRDefault="006B698D" w:rsidP="006B698D">
      <w:pPr>
        <w:rPr>
          <w:rFonts w:cs="Times"/>
          <w:b/>
          <w:bCs/>
          <w:iCs/>
          <w:highlight w:val="green"/>
        </w:rPr>
      </w:pPr>
      <w:r w:rsidRPr="00E708FC">
        <w:rPr>
          <w:rFonts w:cs="Times"/>
          <w:b/>
          <w:bCs/>
          <w:iCs/>
          <w:highlight w:val="green"/>
        </w:rPr>
        <w:t>Agreement</w:t>
      </w:r>
    </w:p>
    <w:p w14:paraId="3CD79456" w14:textId="77777777" w:rsidR="006B698D" w:rsidRPr="00B86B2F" w:rsidRDefault="006B698D" w:rsidP="006B698D">
      <w:pPr>
        <w:snapToGrid w:val="0"/>
        <w:contextualSpacing/>
      </w:pPr>
      <w:r w:rsidRPr="00B86B2F">
        <w:t>To support UCI multiplexing on PUSCH for transmission with rank&gt;4 by an 8TX UE, UCI is always multiplexed only on one of the CWs, down-select from,</w:t>
      </w:r>
    </w:p>
    <w:p w14:paraId="35628A00" w14:textId="77777777" w:rsidR="006B698D" w:rsidRPr="00B86B2F" w:rsidRDefault="006B698D" w:rsidP="006B698D">
      <w:pPr>
        <w:pStyle w:val="ListParagraph"/>
        <w:numPr>
          <w:ilvl w:val="0"/>
          <w:numId w:val="17"/>
        </w:numPr>
        <w:jc w:val="left"/>
        <w:rPr>
          <w:szCs w:val="20"/>
        </w:rPr>
      </w:pPr>
      <w:r w:rsidRPr="00B86B2F">
        <w:rPr>
          <w:szCs w:val="20"/>
        </w:rPr>
        <w:t>Alt1: First CW</w:t>
      </w:r>
    </w:p>
    <w:p w14:paraId="2054E4EA" w14:textId="77777777" w:rsidR="006B698D" w:rsidRPr="00B86B2F" w:rsidRDefault="006B698D" w:rsidP="006B698D">
      <w:pPr>
        <w:pStyle w:val="ListParagraph"/>
        <w:numPr>
          <w:ilvl w:val="0"/>
          <w:numId w:val="17"/>
        </w:numPr>
        <w:jc w:val="left"/>
        <w:rPr>
          <w:szCs w:val="20"/>
        </w:rPr>
      </w:pPr>
      <w:r w:rsidRPr="00B86B2F">
        <w:rPr>
          <w:szCs w:val="20"/>
        </w:rPr>
        <w:t>Alt2: The CW with the highest MCS (if MCSs are the same, UCI is multiplex on the first CW)</w:t>
      </w:r>
    </w:p>
    <w:p w14:paraId="73DEA059" w14:textId="77777777" w:rsidR="006B698D" w:rsidRDefault="006B698D" w:rsidP="006B698D">
      <w:pPr>
        <w:rPr>
          <w:iCs/>
        </w:rPr>
      </w:pPr>
    </w:p>
    <w:p w14:paraId="3EBA7124" w14:textId="77777777" w:rsidR="006B698D" w:rsidRPr="00E708FC" w:rsidRDefault="006B698D" w:rsidP="006B698D">
      <w:pPr>
        <w:rPr>
          <w:rFonts w:cs="Times"/>
          <w:b/>
          <w:bCs/>
          <w:iCs/>
          <w:highlight w:val="green"/>
        </w:rPr>
      </w:pPr>
      <w:r w:rsidRPr="00E708FC">
        <w:rPr>
          <w:rFonts w:cs="Times"/>
          <w:b/>
          <w:bCs/>
          <w:iCs/>
          <w:highlight w:val="green"/>
        </w:rPr>
        <w:t>Agreement</w:t>
      </w:r>
    </w:p>
    <w:p w14:paraId="119340D5" w14:textId="77777777" w:rsidR="006B698D" w:rsidRDefault="006B698D" w:rsidP="006B698D">
      <w:pPr>
        <w:contextualSpacing/>
        <w:rPr>
          <w:i/>
          <w:iCs/>
          <w:sz w:val="22"/>
          <w:szCs w:val="22"/>
          <w:lang w:val="en-US"/>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1 layer transmission. </w:t>
      </w:r>
    </w:p>
    <w:p w14:paraId="592ADB2F" w14:textId="062ADFED" w:rsidR="006B698D" w:rsidRPr="006B698D" w:rsidRDefault="00AF10E7" w:rsidP="006B698D">
      <w:pPr>
        <w:rPr>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5C276F91" w14:textId="39DF0082" w:rsidR="006B698D" w:rsidRPr="005C07F4" w:rsidRDefault="006B698D" w:rsidP="006B698D">
      <w:pPr>
        <w:rPr>
          <w:lang w:val="en-US"/>
        </w:rPr>
      </w:pPr>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3815237C" w14:textId="77777777" w:rsidR="006B698D" w:rsidRDefault="006B698D" w:rsidP="006B698D">
      <w:pPr>
        <w:rPr>
          <w:iCs/>
        </w:rPr>
      </w:pPr>
    </w:p>
    <w:p w14:paraId="1DFF2B35" w14:textId="77777777" w:rsidR="006B698D" w:rsidRPr="00E708FC" w:rsidRDefault="006B698D" w:rsidP="006B698D">
      <w:pPr>
        <w:rPr>
          <w:rFonts w:cs="Times"/>
          <w:b/>
          <w:bCs/>
          <w:iCs/>
          <w:highlight w:val="green"/>
        </w:rPr>
      </w:pPr>
      <w:r w:rsidRPr="00E708FC">
        <w:rPr>
          <w:rFonts w:cs="Times"/>
          <w:b/>
          <w:bCs/>
          <w:iCs/>
          <w:highlight w:val="green"/>
        </w:rPr>
        <w:t>Agreement</w:t>
      </w:r>
    </w:p>
    <w:p w14:paraId="61295DF4" w14:textId="69B9F91E" w:rsidR="006B698D" w:rsidRDefault="006B698D" w:rsidP="006B698D">
      <w:pPr>
        <w:contextualSpacing/>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0B064158" w14:textId="77777777" w:rsidR="006B698D" w:rsidRDefault="006B698D" w:rsidP="006B698D">
      <w:pPr>
        <w:numPr>
          <w:ilvl w:val="0"/>
          <w:numId w:val="23"/>
        </w:numPr>
        <w:overflowPunct/>
        <w:autoSpaceDE/>
        <w:autoSpaceDN/>
        <w:adjustRightInd/>
        <w:spacing w:after="0"/>
        <w:contextualSpacing/>
        <w:textAlignment w:val="auto"/>
      </w:pPr>
      <w:r w:rsidRPr="00626E59">
        <w:t>All SRS port combinations are supported</w:t>
      </w:r>
    </w:p>
    <w:p w14:paraId="0A058F6F" w14:textId="77777777" w:rsidR="006B698D" w:rsidRDefault="006B698D" w:rsidP="006B698D">
      <w:pPr>
        <w:numPr>
          <w:ilvl w:val="0"/>
          <w:numId w:val="23"/>
        </w:numPr>
        <w:overflowPunct/>
        <w:autoSpaceDE/>
        <w:autoSpaceDN/>
        <w:adjustRightInd/>
        <w:spacing w:after="0"/>
        <w:contextualSpacing/>
        <w:textAlignment w:val="auto"/>
      </w:pPr>
      <w:r w:rsidRPr="00626E59">
        <w:t>For SRI indication, down-select from,</w:t>
      </w:r>
    </w:p>
    <w:p w14:paraId="125C4D39" w14:textId="48EDCA75" w:rsidR="006B698D" w:rsidRDefault="006B698D" w:rsidP="006B698D">
      <w:pPr>
        <w:numPr>
          <w:ilvl w:val="1"/>
          <w:numId w:val="23"/>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7A0B4A83" w14:textId="77777777" w:rsidR="006B698D" w:rsidRDefault="006B698D" w:rsidP="006B698D">
      <w:pPr>
        <w:numPr>
          <w:ilvl w:val="1"/>
          <w:numId w:val="23"/>
        </w:numPr>
        <w:overflowPunct/>
        <w:autoSpaceDE/>
        <w:autoSpaceDN/>
        <w:adjustRightInd/>
        <w:spacing w:after="0"/>
        <w:contextualSpacing/>
        <w:textAlignment w:val="auto"/>
      </w:pPr>
      <w:r w:rsidRPr="00626E59">
        <w:rPr>
          <w:rFonts w:eastAsia="Times New Roman"/>
        </w:rPr>
        <w:t>Option 2: Use a legacy-based solution</w:t>
      </w:r>
    </w:p>
    <w:p w14:paraId="1E367662" w14:textId="77777777" w:rsidR="006B698D" w:rsidRPr="00626E59" w:rsidRDefault="006B698D" w:rsidP="006B698D">
      <w:pPr>
        <w:numPr>
          <w:ilvl w:val="0"/>
          <w:numId w:val="23"/>
        </w:numPr>
        <w:overflowPunct/>
        <w:autoSpaceDE/>
        <w:autoSpaceDN/>
        <w:adjustRightInd/>
        <w:spacing w:after="0"/>
        <w:contextualSpacing/>
        <w:textAlignment w:val="auto"/>
      </w:pPr>
      <w:r w:rsidRPr="00626E59">
        <w:t>Consideration of Lmax for SRI indication</w:t>
      </w:r>
    </w:p>
    <w:p w14:paraId="2A684B92" w14:textId="6E531E1D" w:rsidR="006B698D" w:rsidRPr="00626E59" w:rsidRDefault="006B698D" w:rsidP="006B698D">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7E27DBD4" w14:textId="77777777" w:rsidR="006B698D" w:rsidRDefault="006B698D" w:rsidP="006B698D">
      <w:pPr>
        <w:rPr>
          <w:iCs/>
        </w:rPr>
      </w:pPr>
    </w:p>
    <w:p w14:paraId="5A295245" w14:textId="77777777" w:rsidR="006B698D" w:rsidRPr="00E708FC" w:rsidRDefault="006B698D" w:rsidP="006B698D">
      <w:pPr>
        <w:rPr>
          <w:rFonts w:cs="Times"/>
          <w:b/>
          <w:bCs/>
          <w:iCs/>
          <w:highlight w:val="green"/>
        </w:rPr>
      </w:pPr>
      <w:r w:rsidRPr="00E708FC">
        <w:rPr>
          <w:rFonts w:cs="Times"/>
          <w:b/>
          <w:bCs/>
          <w:iCs/>
          <w:highlight w:val="green"/>
        </w:rPr>
        <w:t>Agreement</w:t>
      </w:r>
    </w:p>
    <w:p w14:paraId="7E45FD73" w14:textId="77777777" w:rsidR="006B698D" w:rsidRPr="00626E59" w:rsidRDefault="006B698D" w:rsidP="006B698D">
      <w:pPr>
        <w:snapToGrid w:val="0"/>
        <w:contextualSpacing/>
      </w:pPr>
      <w:r w:rsidRPr="00626E59">
        <w:lastRenderedPageBreak/>
        <w:t>For CB-based 8TX PUSCH transmission, where Mode 2 uplink full power transmission (if supported) is not used, re-use legacy Rel-15 mechanism, that is</w:t>
      </w:r>
    </w:p>
    <w:p w14:paraId="5E19238E" w14:textId="77777777" w:rsidR="006B698D" w:rsidRPr="00626E59" w:rsidRDefault="006B698D" w:rsidP="006B698D">
      <w:pPr>
        <w:numPr>
          <w:ilvl w:val="0"/>
          <w:numId w:val="20"/>
        </w:numPr>
        <w:overflowPunct/>
        <w:adjustRightInd/>
        <w:snapToGrid w:val="0"/>
        <w:spacing w:after="0"/>
        <w:ind w:left="610"/>
        <w:contextualSpacing/>
        <w:textAlignment w:val="auto"/>
      </w:pPr>
      <w:r w:rsidRPr="00626E59">
        <w:t xml:space="preserve">when only one SRS resource in a resource set is configured, the SRI field in DCI is absent, </w:t>
      </w:r>
    </w:p>
    <w:p w14:paraId="0575E551" w14:textId="77777777" w:rsidR="006B698D" w:rsidRPr="00626E59" w:rsidRDefault="006B698D" w:rsidP="006B698D">
      <w:pPr>
        <w:numPr>
          <w:ilvl w:val="0"/>
          <w:numId w:val="20"/>
        </w:numPr>
        <w:overflowPunct/>
        <w:adjustRightInd/>
        <w:snapToGrid w:val="0"/>
        <w:spacing w:after="0"/>
        <w:ind w:left="610"/>
        <w:contextualSpacing/>
        <w:textAlignment w:val="auto"/>
        <w:rPr>
          <w:lang w:val="en-US"/>
        </w:rPr>
      </w:pPr>
      <w:r w:rsidRPr="00626E59">
        <w:t>when two SRS resources are configured in a resource set, 1 bit of SRI field in DCI is used to indicate the selected SRS resource in the set.</w:t>
      </w:r>
    </w:p>
    <w:p w14:paraId="16EB0907" w14:textId="77777777" w:rsidR="006B698D" w:rsidRPr="00626E59" w:rsidRDefault="006B698D" w:rsidP="006B698D">
      <w:pPr>
        <w:contextualSpacing/>
      </w:pPr>
    </w:p>
    <w:p w14:paraId="51C618A6" w14:textId="77777777" w:rsidR="006B698D" w:rsidRPr="00E708FC" w:rsidRDefault="006B698D" w:rsidP="006B698D">
      <w:pPr>
        <w:rPr>
          <w:rFonts w:cs="Times"/>
          <w:b/>
          <w:bCs/>
          <w:iCs/>
          <w:highlight w:val="green"/>
        </w:rPr>
      </w:pPr>
      <w:r w:rsidRPr="00E708FC">
        <w:rPr>
          <w:rFonts w:cs="Times"/>
          <w:b/>
          <w:bCs/>
          <w:iCs/>
          <w:highlight w:val="green"/>
        </w:rPr>
        <w:t>Agreement</w:t>
      </w:r>
    </w:p>
    <w:p w14:paraId="37AC809B" w14:textId="77777777" w:rsidR="006B698D" w:rsidRPr="00626E59" w:rsidRDefault="006B698D" w:rsidP="006B698D">
      <w:pPr>
        <w:contextualSpacing/>
        <w:rPr>
          <w:i/>
          <w:iCs/>
        </w:rPr>
      </w:pPr>
      <w:r w:rsidRPr="00626E59">
        <w:rPr>
          <w:rStyle w:val="Emphasis"/>
          <w:i w:val="0"/>
          <w:iCs w:val="0"/>
        </w:rPr>
        <w:t>For partially coherent uplink precoding by an 8TX UE codebook,</w:t>
      </w:r>
    </w:p>
    <w:p w14:paraId="6FCE8E27" w14:textId="77777777" w:rsidR="006B698D" w:rsidRPr="00626E59" w:rsidRDefault="006B698D" w:rsidP="006B698D">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Ng=2</w:t>
      </w:r>
    </w:p>
    <w:p w14:paraId="623051D2"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Precoding design is based on Rel-15 UL 4TX codebook,</w:t>
      </w:r>
    </w:p>
    <w:p w14:paraId="72BFD59B" w14:textId="77777777" w:rsidR="006B698D" w:rsidRPr="00626E59" w:rsidRDefault="006B698D" w:rsidP="006B698D">
      <w:pPr>
        <w:numPr>
          <w:ilvl w:val="2"/>
          <w:numId w:val="17"/>
        </w:numPr>
        <w:overflowPunct/>
        <w:autoSpaceDE/>
        <w:adjustRightInd/>
        <w:snapToGrid w:val="0"/>
        <w:spacing w:after="0"/>
        <w:ind w:left="1440"/>
        <w:contextualSpacing/>
        <w:textAlignment w:val="auto"/>
        <w:rPr>
          <w:rStyle w:val="Emphasis"/>
          <w:rFonts w:ascii="Calibri" w:eastAsia="Calibri" w:hAnsi="Calibri" w:cs="Calibri"/>
          <w:i w:val="0"/>
          <w:iCs w:val="0"/>
        </w:rPr>
      </w:pPr>
      <w:r w:rsidRPr="00626E59">
        <w:rPr>
          <w:rStyle w:val="Emphasis"/>
          <w:rFonts w:eastAsia="Times New Roman"/>
          <w:i w:val="0"/>
          <w:iCs w:val="0"/>
        </w:rPr>
        <w:t>Full-coherent precoders are used</w:t>
      </w:r>
    </w:p>
    <w:p w14:paraId="44727FDD" w14:textId="77777777" w:rsidR="006B698D" w:rsidRPr="00626E59" w:rsidRDefault="006B698D" w:rsidP="006B698D">
      <w:pPr>
        <w:numPr>
          <w:ilvl w:val="3"/>
          <w:numId w:val="17"/>
        </w:numPr>
        <w:overflowPunct/>
        <w:autoSpaceDE/>
        <w:adjustRightInd/>
        <w:snapToGrid w:val="0"/>
        <w:spacing w:after="0"/>
        <w:ind w:left="1800"/>
        <w:contextualSpacing/>
        <w:textAlignment w:val="auto"/>
        <w:rPr>
          <w:i/>
          <w:iCs/>
        </w:rPr>
      </w:pPr>
      <w:r w:rsidRPr="00626E59">
        <w:rPr>
          <w:rStyle w:val="Emphasis"/>
          <w:rFonts w:eastAsia="Times New Roman"/>
          <w:i w:val="0"/>
          <w:iCs w:val="0"/>
        </w:rPr>
        <w:t>FFS whether partial-coherent precoders are needed</w:t>
      </w:r>
    </w:p>
    <w:p w14:paraId="77A01221" w14:textId="77777777" w:rsidR="006B698D" w:rsidRPr="00626E59" w:rsidRDefault="006B698D" w:rsidP="006B698D">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Ng=4, down-select from,</w:t>
      </w:r>
    </w:p>
    <w:p w14:paraId="52E47BD1"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Alt1:</w:t>
      </w:r>
    </w:p>
    <w:p w14:paraId="226ED645" w14:textId="77777777" w:rsidR="006B698D" w:rsidRPr="00626E59" w:rsidRDefault="006B698D" w:rsidP="006B698D">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2TX codebook,</w:t>
      </w:r>
    </w:p>
    <w:p w14:paraId="111EEAA3" w14:textId="77777777" w:rsidR="006B698D" w:rsidRPr="00626E59" w:rsidRDefault="006B698D" w:rsidP="006B698D">
      <w:pPr>
        <w:numPr>
          <w:ilvl w:val="3"/>
          <w:numId w:val="17"/>
        </w:numPr>
        <w:overflowPunct/>
        <w:autoSpaceDE/>
        <w:adjustRightInd/>
        <w:snapToGrid w:val="0"/>
        <w:spacing w:after="0"/>
        <w:ind w:left="1800"/>
        <w:contextualSpacing/>
        <w:textAlignment w:val="auto"/>
        <w:rPr>
          <w:rFonts w:eastAsia="Times New Roman"/>
          <w:i/>
          <w:iCs/>
        </w:rPr>
      </w:pPr>
      <w:r w:rsidRPr="00626E59">
        <w:rPr>
          <w:rStyle w:val="Emphasis"/>
          <w:rFonts w:eastAsia="Times New Roman"/>
          <w:i w:val="0"/>
          <w:iCs w:val="0"/>
        </w:rPr>
        <w:t>Full-coherent precoders are used</w:t>
      </w:r>
    </w:p>
    <w:p w14:paraId="6A1C3353"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Alt2:</w:t>
      </w:r>
    </w:p>
    <w:p w14:paraId="56E9D543" w14:textId="77777777" w:rsidR="006B698D" w:rsidRPr="00626E59" w:rsidRDefault="006B698D" w:rsidP="006B698D">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4TX codebook,</w:t>
      </w:r>
    </w:p>
    <w:p w14:paraId="63A74A92" w14:textId="77777777" w:rsidR="006B698D" w:rsidRPr="00626E59" w:rsidRDefault="006B698D" w:rsidP="006B698D">
      <w:pPr>
        <w:numPr>
          <w:ilvl w:val="3"/>
          <w:numId w:val="17"/>
        </w:numPr>
        <w:overflowPunct/>
        <w:autoSpaceDE/>
        <w:adjustRightInd/>
        <w:snapToGrid w:val="0"/>
        <w:spacing w:after="0"/>
        <w:ind w:left="1800"/>
        <w:contextualSpacing/>
        <w:textAlignment w:val="auto"/>
        <w:rPr>
          <w:rStyle w:val="Emphasis"/>
          <w:rFonts w:ascii="Calibri" w:eastAsia="Calibri" w:hAnsi="Calibri" w:cs="Calibri"/>
          <w:i w:val="0"/>
          <w:iCs w:val="0"/>
        </w:rPr>
      </w:pPr>
      <w:r w:rsidRPr="00626E59">
        <w:rPr>
          <w:rStyle w:val="Emphasis"/>
          <w:rFonts w:eastAsia="Times New Roman"/>
          <w:i w:val="0"/>
          <w:iCs w:val="0"/>
        </w:rPr>
        <w:t>Partial-coherent precoders are used</w:t>
      </w:r>
    </w:p>
    <w:p w14:paraId="23E4BE13" w14:textId="77777777" w:rsidR="006B698D" w:rsidRPr="00772860" w:rsidRDefault="006B698D" w:rsidP="006B698D">
      <w:pPr>
        <w:rPr>
          <w:iCs/>
        </w:rPr>
      </w:pPr>
    </w:p>
    <w:p w14:paraId="195C9C1F" w14:textId="77777777" w:rsidR="006B698D" w:rsidRPr="00E708FC" w:rsidRDefault="006B698D" w:rsidP="006B698D">
      <w:pPr>
        <w:rPr>
          <w:rFonts w:cs="Times"/>
          <w:b/>
          <w:bCs/>
          <w:iCs/>
          <w:highlight w:val="green"/>
        </w:rPr>
      </w:pPr>
      <w:r w:rsidRPr="00E708FC">
        <w:rPr>
          <w:rFonts w:cs="Times"/>
          <w:b/>
          <w:bCs/>
          <w:iCs/>
          <w:highlight w:val="green"/>
        </w:rPr>
        <w:t>Agreement</w:t>
      </w:r>
    </w:p>
    <w:p w14:paraId="10DE141A" w14:textId="77777777" w:rsidR="006B698D" w:rsidRPr="00626E59" w:rsidRDefault="006B698D" w:rsidP="006B698D">
      <w:pPr>
        <w:contextualSpacing/>
        <w:rPr>
          <w:rStyle w:val="Emphasis"/>
          <w:rFonts w:ascii="Calibri" w:hAnsi="Calibri" w:cs="Calibri"/>
          <w:i w:val="0"/>
          <w:iCs w:val="0"/>
        </w:rPr>
      </w:pPr>
      <w:r w:rsidRPr="00626E59">
        <w:rPr>
          <w:rStyle w:val="Emphasis"/>
          <w:i w:val="0"/>
          <w:iCs w:val="0"/>
        </w:rPr>
        <w:t xml:space="preserve">For partially coherent uplink precoding by an 8TX UE codebook, Ng=2, </w:t>
      </w:r>
    </w:p>
    <w:p w14:paraId="32B5DDD2" w14:textId="77777777" w:rsidR="006B698D" w:rsidRPr="00626E59" w:rsidRDefault="006B698D" w:rsidP="006B698D">
      <w:pPr>
        <w:numPr>
          <w:ilvl w:val="0"/>
          <w:numId w:val="17"/>
        </w:numPr>
        <w:overflowPunct/>
        <w:autoSpaceDE/>
        <w:adjustRightInd/>
        <w:snapToGrid w:val="0"/>
        <w:spacing w:after="0"/>
        <w:contextualSpacing/>
        <w:textAlignment w:val="auto"/>
        <w:rPr>
          <w:rStyle w:val="Emphasis"/>
          <w:rFonts w:eastAsia="Times New Roman"/>
          <w:i w:val="0"/>
          <w:iCs w:val="0"/>
        </w:rPr>
      </w:pPr>
      <w:r w:rsidRPr="00626E59">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35BAB7C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B99DC"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1A34DD"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AAEA5"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4B389A6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9EE5D" w14:textId="77777777" w:rsidR="006B698D" w:rsidRPr="00626E59" w:rsidRDefault="006B698D">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A5D24" w14:textId="77777777" w:rsidR="006B698D" w:rsidRPr="00626E59" w:rsidRDefault="006B698D">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8C43BD7" w14:textId="77777777" w:rsidR="006B698D" w:rsidRPr="00626E59" w:rsidRDefault="006B698D" w:rsidP="006B698D">
            <w:pPr>
              <w:pStyle w:val="ListParagraph"/>
              <w:numPr>
                <w:ilvl w:val="0"/>
                <w:numId w:val="22"/>
              </w:numPr>
              <w:jc w:val="left"/>
              <w:rPr>
                <w:rFonts w:eastAsia="Times New Roman" w:cs="Times"/>
                <w:szCs w:val="20"/>
              </w:rPr>
            </w:pPr>
          </w:p>
        </w:tc>
      </w:tr>
      <w:tr w:rsidR="006B698D" w:rsidRPr="00626E59" w14:paraId="5A34FBB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8E99D" w14:textId="77777777" w:rsidR="006B698D" w:rsidRPr="00626E59" w:rsidRDefault="006B698D">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7717B6"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55544" w14:textId="77777777" w:rsidR="006B698D" w:rsidRPr="00626E59" w:rsidRDefault="006B698D">
            <w:pPr>
              <w:contextualSpacing/>
              <w:rPr>
                <w:rFonts w:eastAsia="Calibri" w:cs="Times"/>
              </w:rPr>
            </w:pPr>
            <w:r w:rsidRPr="00626E59">
              <w:rPr>
                <w:rFonts w:cs="Times"/>
              </w:rPr>
              <w:t>(4,4)</w:t>
            </w:r>
          </w:p>
        </w:tc>
      </w:tr>
    </w:tbl>
    <w:p w14:paraId="3DA9F4D9" w14:textId="77777777" w:rsidR="006B698D" w:rsidRPr="00626E59" w:rsidRDefault="006B698D" w:rsidP="006B698D">
      <w:pPr>
        <w:contextualSpacing/>
        <w:rPr>
          <w:rStyle w:val="Emphasis"/>
          <w:rFonts w:eastAsia="Calibri" w:cs="Times"/>
        </w:rPr>
      </w:pPr>
    </w:p>
    <w:p w14:paraId="3C230059" w14:textId="77777777" w:rsidR="006B698D" w:rsidRPr="00626E59" w:rsidRDefault="006B698D" w:rsidP="006B698D">
      <w:pPr>
        <w:numPr>
          <w:ilvl w:val="0"/>
          <w:numId w:val="17"/>
        </w:numPr>
        <w:overflowPunct/>
        <w:autoSpaceDE/>
        <w:adjustRightInd/>
        <w:snapToGrid w:val="0"/>
        <w:spacing w:after="0"/>
        <w:contextualSpacing/>
        <w:textAlignment w:val="auto"/>
        <w:rPr>
          <w:rStyle w:val="Emphasis"/>
          <w:rFonts w:eastAsia="Times New Roman" w:cs="Times"/>
        </w:rPr>
      </w:pPr>
      <w:r w:rsidRPr="00626E59">
        <w:rPr>
          <w:rStyle w:val="Emphasis"/>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4D029CAE"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1362B"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7CF4F"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8F2AD"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18E27E9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1A423" w14:textId="77777777" w:rsidR="006B698D" w:rsidRPr="00626E59" w:rsidRDefault="006B698D">
            <w:pPr>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C642" w14:textId="77777777" w:rsidR="006B698D" w:rsidRPr="00626E59" w:rsidRDefault="006B698D">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BC890C" w14:textId="77777777" w:rsidR="006B698D" w:rsidRPr="00626E59" w:rsidRDefault="006B698D" w:rsidP="006B698D">
            <w:pPr>
              <w:pStyle w:val="ListParagraph"/>
              <w:numPr>
                <w:ilvl w:val="0"/>
                <w:numId w:val="22"/>
              </w:numPr>
              <w:jc w:val="left"/>
              <w:rPr>
                <w:rFonts w:eastAsia="Times New Roman" w:cs="Times"/>
                <w:szCs w:val="20"/>
              </w:rPr>
            </w:pPr>
          </w:p>
        </w:tc>
      </w:tr>
      <w:tr w:rsidR="006B698D" w:rsidRPr="00626E59" w14:paraId="06E93CE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FD3B4" w14:textId="77777777" w:rsidR="006B698D" w:rsidRPr="00626E59" w:rsidRDefault="006B698D">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09809A"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B97501D" w14:textId="77777777" w:rsidR="006B698D" w:rsidRPr="00626E59" w:rsidRDefault="006B698D">
            <w:pPr>
              <w:contextualSpacing/>
              <w:rPr>
                <w:rFonts w:eastAsia="Calibri" w:cs="Times"/>
              </w:rPr>
            </w:pPr>
            <w:r w:rsidRPr="00626E59">
              <w:rPr>
                <w:rFonts w:cs="Times"/>
              </w:rPr>
              <w:t>(1,1)</w:t>
            </w:r>
          </w:p>
        </w:tc>
      </w:tr>
      <w:tr w:rsidR="006B698D" w:rsidRPr="00626E59" w14:paraId="369AB53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257FD" w14:textId="77777777" w:rsidR="006B698D" w:rsidRPr="00626E59" w:rsidRDefault="006B698D">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6583A" w14:textId="77777777" w:rsidR="006B698D" w:rsidRPr="00626E59" w:rsidRDefault="006B698D">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8F3A8AC" w14:textId="77777777" w:rsidR="006B698D" w:rsidRPr="00626E59" w:rsidRDefault="006B698D" w:rsidP="006B698D">
            <w:pPr>
              <w:pStyle w:val="ListParagraph"/>
              <w:numPr>
                <w:ilvl w:val="0"/>
                <w:numId w:val="22"/>
              </w:numPr>
              <w:jc w:val="left"/>
              <w:rPr>
                <w:rFonts w:eastAsia="Times New Roman" w:cs="Times"/>
                <w:color w:val="000000"/>
                <w:szCs w:val="20"/>
              </w:rPr>
            </w:pPr>
          </w:p>
        </w:tc>
      </w:tr>
      <w:tr w:rsidR="006B698D" w:rsidRPr="00626E59" w14:paraId="618E232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6B3A7" w14:textId="77777777" w:rsidR="006B698D" w:rsidRPr="00626E59" w:rsidRDefault="006B698D">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021C"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A9FE" w14:textId="77777777" w:rsidR="006B698D" w:rsidRPr="00626E59" w:rsidRDefault="006B698D">
            <w:pPr>
              <w:contextualSpacing/>
              <w:rPr>
                <w:rFonts w:eastAsia="Calibri" w:cs="Times"/>
                <w:color w:val="000000"/>
              </w:rPr>
            </w:pPr>
            <w:r w:rsidRPr="00626E59">
              <w:rPr>
                <w:rFonts w:cs="Times"/>
                <w:color w:val="000000"/>
              </w:rPr>
              <w:t>(2,1), (1,2)</w:t>
            </w:r>
          </w:p>
        </w:tc>
      </w:tr>
      <w:tr w:rsidR="006B698D" w:rsidRPr="00626E59" w14:paraId="66BF040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68920" w14:textId="77777777" w:rsidR="006B698D" w:rsidRPr="00626E59" w:rsidRDefault="006B698D">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7514A" w14:textId="77777777" w:rsidR="006B698D" w:rsidRPr="00626E59" w:rsidRDefault="006B698D">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E66545A" w14:textId="77777777" w:rsidR="006B698D" w:rsidRPr="00626E59" w:rsidRDefault="006B698D" w:rsidP="006B698D">
            <w:pPr>
              <w:pStyle w:val="ListParagraph"/>
              <w:numPr>
                <w:ilvl w:val="0"/>
                <w:numId w:val="22"/>
              </w:numPr>
              <w:jc w:val="left"/>
              <w:rPr>
                <w:rFonts w:eastAsia="Times New Roman" w:cs="Times"/>
                <w:color w:val="000000"/>
                <w:szCs w:val="20"/>
              </w:rPr>
            </w:pPr>
          </w:p>
        </w:tc>
      </w:tr>
      <w:tr w:rsidR="006B698D" w:rsidRPr="00626E59" w14:paraId="15103A2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B03DF" w14:textId="77777777" w:rsidR="006B698D" w:rsidRPr="00626E59" w:rsidRDefault="006B698D">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A04EBD"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EF98281" w14:textId="77777777" w:rsidR="006B698D" w:rsidRPr="00626E59" w:rsidRDefault="006B698D">
            <w:pPr>
              <w:contextualSpacing/>
              <w:rPr>
                <w:rFonts w:eastAsia="Calibri" w:cs="Times"/>
                <w:color w:val="000000"/>
              </w:rPr>
            </w:pPr>
            <w:r w:rsidRPr="00626E59">
              <w:rPr>
                <w:rFonts w:cs="Times"/>
                <w:color w:val="000000"/>
              </w:rPr>
              <w:t>(2,2), (3,1), (1,3)</w:t>
            </w:r>
          </w:p>
        </w:tc>
      </w:tr>
      <w:tr w:rsidR="006B698D" w:rsidRPr="00626E59" w14:paraId="292FC58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48360" w14:textId="77777777" w:rsidR="006B698D" w:rsidRPr="00626E59" w:rsidRDefault="006B698D">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0C81A"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95933" w14:textId="77777777" w:rsidR="006B698D" w:rsidRPr="00626E59" w:rsidRDefault="006B698D">
            <w:pPr>
              <w:contextualSpacing/>
              <w:rPr>
                <w:rFonts w:eastAsia="Calibri" w:cs="Times"/>
                <w:color w:val="000000"/>
              </w:rPr>
            </w:pPr>
            <w:r w:rsidRPr="00626E59">
              <w:rPr>
                <w:rFonts w:cs="Times"/>
                <w:color w:val="000000"/>
              </w:rPr>
              <w:t>(4,1), (1,4), (2,3), (3,2)</w:t>
            </w:r>
          </w:p>
        </w:tc>
      </w:tr>
      <w:tr w:rsidR="006B698D" w:rsidRPr="00626E59" w14:paraId="1EEF0D2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8C6BF" w14:textId="77777777" w:rsidR="006B698D" w:rsidRPr="00626E59" w:rsidRDefault="006B698D">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AD61E8"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1D6ED" w14:textId="77777777" w:rsidR="006B698D" w:rsidRPr="00626E59" w:rsidRDefault="006B698D">
            <w:pPr>
              <w:contextualSpacing/>
              <w:rPr>
                <w:rFonts w:eastAsia="Calibri" w:cs="Times"/>
                <w:color w:val="000000"/>
              </w:rPr>
            </w:pPr>
            <w:r w:rsidRPr="00626E59">
              <w:rPr>
                <w:rFonts w:cs="Times"/>
                <w:color w:val="000000"/>
              </w:rPr>
              <w:t>(4,2), (2,4), (3,3)</w:t>
            </w:r>
          </w:p>
        </w:tc>
      </w:tr>
      <w:tr w:rsidR="006B698D" w:rsidRPr="00626E59" w14:paraId="7201F1F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95156" w14:textId="77777777" w:rsidR="006B698D" w:rsidRPr="00626E59" w:rsidRDefault="006B698D">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122FDA"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28F57" w14:textId="77777777" w:rsidR="006B698D" w:rsidRPr="00626E59" w:rsidRDefault="006B698D">
            <w:pPr>
              <w:contextualSpacing/>
              <w:rPr>
                <w:rFonts w:eastAsia="Calibri" w:cs="Times"/>
              </w:rPr>
            </w:pPr>
            <w:r w:rsidRPr="00626E59">
              <w:rPr>
                <w:rFonts w:cs="Times"/>
              </w:rPr>
              <w:t>(4,3), (3,4)</w:t>
            </w:r>
          </w:p>
        </w:tc>
      </w:tr>
    </w:tbl>
    <w:p w14:paraId="4FAB95C6" w14:textId="77777777" w:rsidR="006B698D" w:rsidRDefault="006B698D" w:rsidP="006B698D">
      <w:pPr>
        <w:rPr>
          <w:iCs/>
        </w:rPr>
      </w:pPr>
      <w:r>
        <w:rPr>
          <w:iCs/>
        </w:rPr>
        <w:t>Note: Above is not relevant to how precoders are indicated.</w:t>
      </w:r>
    </w:p>
    <w:p w14:paraId="049DA413" w14:textId="632821B7" w:rsidR="006B698D" w:rsidRDefault="006B698D" w:rsidP="006B698D">
      <w:pPr>
        <w:rPr>
          <w:iCs/>
        </w:rPr>
      </w:pPr>
    </w:p>
    <w:p w14:paraId="1227CDFA" w14:textId="4C692601" w:rsidR="00B23487" w:rsidRDefault="00B23487" w:rsidP="00B23487">
      <w:pPr>
        <w:pStyle w:val="Heading2"/>
        <w:rPr>
          <w:lang w:val="en-US"/>
        </w:rPr>
      </w:pPr>
      <w:r w:rsidRPr="008E1C9C">
        <w:rPr>
          <w:lang w:val="en-US"/>
        </w:rPr>
        <w:t>RAN1 #1</w:t>
      </w:r>
      <w:r>
        <w:rPr>
          <w:lang w:val="en-US"/>
        </w:rPr>
        <w:t>12b-e</w:t>
      </w:r>
      <w:r w:rsidRPr="008E1C9C">
        <w:rPr>
          <w:lang w:val="en-US"/>
        </w:rPr>
        <w:t xml:space="preserve"> meeting Agreements</w:t>
      </w:r>
    </w:p>
    <w:p w14:paraId="337BF48B" w14:textId="77777777" w:rsidR="00B23487" w:rsidRPr="00437BCB" w:rsidRDefault="00B23487" w:rsidP="00B23487">
      <w:pPr>
        <w:pStyle w:val="Caption"/>
        <w:spacing w:before="0" w:after="0"/>
        <w:contextualSpacing/>
        <w:rPr>
          <w:rFonts w:ascii="Times" w:hAnsi="Times" w:cs="Times"/>
          <w:iCs/>
        </w:rPr>
      </w:pPr>
      <w:r>
        <w:rPr>
          <w:rFonts w:ascii="Times" w:hAnsi="Times" w:cs="Times"/>
          <w:iCs/>
        </w:rPr>
        <w:t>Conclusion</w:t>
      </w:r>
    </w:p>
    <w:p w14:paraId="356143E0" w14:textId="77777777" w:rsidR="00B23487" w:rsidRPr="00437BCB" w:rsidRDefault="00B23487" w:rsidP="00B23487">
      <w:pPr>
        <w:pStyle w:val="Caption"/>
        <w:spacing w:before="0" w:after="0"/>
        <w:contextualSpacing/>
        <w:rPr>
          <w:rFonts w:ascii="Times" w:hAnsi="Times" w:cs="Times"/>
          <w:b w:val="0"/>
          <w:iCs/>
        </w:rPr>
      </w:pPr>
      <w:r w:rsidRPr="00437BCB">
        <w:rPr>
          <w:rFonts w:ascii="Times" w:hAnsi="Times" w:cs="Times"/>
          <w:b w:val="0"/>
          <w:iCs/>
        </w:rPr>
        <w:t>For fully coherent uplink precoding by an 8TX UE, based on NR Rel-15 single panel DL Type I codebook (CodebookMode=1), there is no consensus to support any optional over-sampling ratio.</w:t>
      </w:r>
    </w:p>
    <w:p w14:paraId="6F75B7DF" w14:textId="77777777" w:rsidR="00B23487" w:rsidRPr="00437BCB" w:rsidRDefault="00B23487" w:rsidP="00B23487">
      <w:pPr>
        <w:rPr>
          <w:rFonts w:cs="Times"/>
          <w:iCs/>
        </w:rPr>
      </w:pPr>
    </w:p>
    <w:p w14:paraId="121BDB81" w14:textId="77777777" w:rsidR="00B23487" w:rsidRPr="00437BCB" w:rsidRDefault="00B23487" w:rsidP="00B23487">
      <w:pPr>
        <w:contextualSpacing/>
        <w:rPr>
          <w:rFonts w:cs="Times"/>
          <w:b/>
          <w:bCs/>
          <w:iCs/>
          <w:highlight w:val="darkYellow"/>
        </w:rPr>
      </w:pPr>
      <w:r w:rsidRPr="00437BCB">
        <w:rPr>
          <w:rFonts w:cs="Times"/>
          <w:b/>
          <w:bCs/>
          <w:iCs/>
          <w:highlight w:val="darkYellow"/>
        </w:rPr>
        <w:t>Working Assumption</w:t>
      </w:r>
    </w:p>
    <w:p w14:paraId="51C09025" w14:textId="77777777" w:rsidR="00B23487" w:rsidRPr="00437BCB" w:rsidRDefault="00B23487" w:rsidP="00B23487">
      <w:pPr>
        <w:contextualSpacing/>
        <w:rPr>
          <w:rStyle w:val="Emphasis"/>
          <w:rFonts w:cs="Times"/>
          <w:bCs/>
          <w:i w:val="0"/>
          <w:iCs w:val="0"/>
        </w:rPr>
      </w:pPr>
      <w:r w:rsidRPr="00437BCB">
        <w:rPr>
          <w:rStyle w:val="Emphasis"/>
          <w:rFonts w:cs="Times"/>
          <w:bCs/>
          <w:i w:val="0"/>
        </w:rPr>
        <w:t xml:space="preserve">For partially coherent uplink precoding by an 8TX UE, Ng=2, </w:t>
      </w:r>
    </w:p>
    <w:p w14:paraId="6366C2B1" w14:textId="77777777" w:rsidR="00B23487" w:rsidRPr="00437BCB" w:rsidRDefault="00B23487" w:rsidP="00B23487">
      <w:pPr>
        <w:pStyle w:val="ListParagraph"/>
        <w:numPr>
          <w:ilvl w:val="0"/>
          <w:numId w:val="25"/>
        </w:numPr>
        <w:rPr>
          <w:rStyle w:val="Emphasis"/>
          <w:rFonts w:cs="Times"/>
          <w:bCs/>
          <w:i w:val="0"/>
          <w:iCs w:val="0"/>
          <w:strike/>
          <w:szCs w:val="20"/>
        </w:rPr>
      </w:pPr>
      <w:r w:rsidRPr="00437BCB">
        <w:rPr>
          <w:rStyle w:val="Emphasis"/>
          <w:rFonts w:eastAsia="Times New Roman" w:cs="Times"/>
          <w:bCs/>
          <w:i w:val="0"/>
          <w:szCs w:val="20"/>
        </w:rPr>
        <w:t>At least the following combinations of layer splitting are supported</w:t>
      </w:r>
    </w:p>
    <w:p w14:paraId="7847E5AD" w14:textId="77777777" w:rsidR="00B23487" w:rsidRPr="00437BCB" w:rsidRDefault="00B23487" w:rsidP="00B23487">
      <w:pPr>
        <w:pStyle w:val="ListParagraph"/>
        <w:numPr>
          <w:ilvl w:val="1"/>
          <w:numId w:val="25"/>
        </w:numPr>
        <w:rPr>
          <w:rStyle w:val="Emphasis"/>
          <w:rFonts w:cs="Times"/>
          <w:bCs/>
          <w:i w:val="0"/>
          <w:iCs w:val="0"/>
          <w:szCs w:val="20"/>
        </w:rPr>
      </w:pPr>
      <w:r w:rsidRPr="00437BCB">
        <w:rPr>
          <w:rStyle w:val="Emphasis"/>
          <w:rFonts w:eastAsia="Times New Roman" w:cs="Times"/>
          <w:bCs/>
          <w:i w:val="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5"/>
        <w:gridCol w:w="3225"/>
      </w:tblGrid>
      <w:tr w:rsidR="00B23487" w:rsidRPr="00437BCB" w14:paraId="6F0650C8" w14:textId="77777777" w:rsidTr="00CC30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314D5" w14:textId="77777777" w:rsidR="00B23487" w:rsidRPr="00437BCB" w:rsidRDefault="00B23487" w:rsidP="00CC3084">
            <w:pPr>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831A4E" w14:textId="77777777" w:rsidR="00B23487" w:rsidRPr="00437BCB" w:rsidRDefault="00B23487" w:rsidP="00CC3084">
            <w:pPr>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4DD9B" w14:textId="77777777" w:rsidR="00B23487" w:rsidRPr="00437BCB" w:rsidRDefault="00B23487" w:rsidP="00CC3084">
            <w:pPr>
              <w:contextualSpacing/>
              <w:rPr>
                <w:rFonts w:cs="Times"/>
                <w:b/>
                <w:bCs/>
                <w:iCs/>
                <w:kern w:val="2"/>
              </w:rPr>
            </w:pPr>
            <w:r w:rsidRPr="00437BCB">
              <w:rPr>
                <w:rFonts w:cs="Times"/>
                <w:b/>
                <w:bCs/>
                <w:iCs/>
                <w:kern w:val="2"/>
              </w:rPr>
              <w:t>Layers split across 2 Antenna Groups</w:t>
            </w:r>
          </w:p>
        </w:tc>
      </w:tr>
      <w:tr w:rsidR="00B23487" w:rsidRPr="00437BCB" w14:paraId="445C3EB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601D0" w14:textId="77777777" w:rsidR="00B23487" w:rsidRPr="00437BCB" w:rsidRDefault="00B23487" w:rsidP="00CC3084">
            <w:pPr>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07DD3" w14:textId="77777777" w:rsidR="00B23487" w:rsidRPr="00437BCB" w:rsidRDefault="00B23487" w:rsidP="00CC3084">
            <w:pPr>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837EBC1" w14:textId="77777777" w:rsidR="00B23487" w:rsidRPr="00437BCB" w:rsidRDefault="00B23487" w:rsidP="00B23487">
            <w:pPr>
              <w:pStyle w:val="ListParagraph"/>
              <w:numPr>
                <w:ilvl w:val="0"/>
                <w:numId w:val="22"/>
              </w:numPr>
              <w:jc w:val="left"/>
              <w:rPr>
                <w:rFonts w:eastAsia="Times New Roman" w:cs="Times"/>
                <w:iCs/>
                <w:kern w:val="2"/>
                <w:szCs w:val="20"/>
              </w:rPr>
            </w:pPr>
          </w:p>
        </w:tc>
      </w:tr>
      <w:tr w:rsidR="00B23487" w:rsidRPr="00437BCB" w14:paraId="630E0CD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F49D4" w14:textId="77777777" w:rsidR="00B23487" w:rsidRPr="00437BCB" w:rsidRDefault="00B23487" w:rsidP="00CC3084">
            <w:pPr>
              <w:contextualSpacing/>
              <w:rPr>
                <w:rFonts w:eastAsia="Calibri"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FFED8" w14:textId="77777777" w:rsidR="00B23487" w:rsidRPr="00437BCB" w:rsidRDefault="00B23487" w:rsidP="00B23487">
            <w:pPr>
              <w:pStyle w:val="ListParagraph"/>
              <w:numPr>
                <w:ilvl w:val="0"/>
                <w:numId w:val="22"/>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C805A1D" w14:textId="77777777" w:rsidR="00B23487" w:rsidRPr="00437BCB" w:rsidRDefault="00B23487" w:rsidP="00CC3084">
            <w:pPr>
              <w:contextualSpacing/>
              <w:rPr>
                <w:rFonts w:eastAsia="Calibri" w:cs="Times"/>
                <w:iCs/>
                <w:kern w:val="2"/>
              </w:rPr>
            </w:pPr>
            <w:r w:rsidRPr="00437BCB">
              <w:rPr>
                <w:rFonts w:cs="Times"/>
                <w:iCs/>
                <w:kern w:val="2"/>
              </w:rPr>
              <w:t>(1,1)</w:t>
            </w:r>
          </w:p>
        </w:tc>
      </w:tr>
      <w:tr w:rsidR="00B23487" w:rsidRPr="00437BCB" w14:paraId="5020FC88"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F42CA" w14:textId="77777777" w:rsidR="00B23487" w:rsidRPr="00437BCB" w:rsidRDefault="00B23487" w:rsidP="00CC3084">
            <w:pPr>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1F914" w14:textId="77777777" w:rsidR="00B23487" w:rsidRPr="00437BCB" w:rsidRDefault="00B23487" w:rsidP="00CC3084">
            <w:pPr>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3D48DC"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r>
      <w:tr w:rsidR="00B23487" w:rsidRPr="00437BCB" w14:paraId="26DCCC8D"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84DABB" w14:textId="77777777" w:rsidR="00B23487" w:rsidRPr="00437BCB" w:rsidRDefault="00B23487" w:rsidP="00CC3084">
            <w:pPr>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EBEF"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30BEA"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(1,2), (2,1)</w:t>
            </w:r>
          </w:p>
        </w:tc>
      </w:tr>
      <w:tr w:rsidR="00B23487" w:rsidRPr="00437BCB" w14:paraId="1CC2565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00E11" w14:textId="77777777" w:rsidR="00B23487" w:rsidRPr="00437BCB" w:rsidRDefault="00B23487" w:rsidP="00CC3084">
            <w:pPr>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8A201" w14:textId="77777777" w:rsidR="00B23487" w:rsidRPr="00437BCB" w:rsidRDefault="00B23487" w:rsidP="00CC3084">
            <w:pPr>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F7BD5B6"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r>
      <w:tr w:rsidR="00B23487" w:rsidRPr="00437BCB" w14:paraId="32A378C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67243" w14:textId="77777777" w:rsidR="00B23487" w:rsidRPr="00437BCB" w:rsidRDefault="00B23487" w:rsidP="00CC3084">
            <w:pPr>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0A5273"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09E50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(2,2)</w:t>
            </w:r>
          </w:p>
        </w:tc>
      </w:tr>
      <w:tr w:rsidR="00B23487" w:rsidRPr="00437BCB" w14:paraId="7ADED38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C8E0E" w14:textId="77777777" w:rsidR="00B23487" w:rsidRPr="00437BCB" w:rsidRDefault="00B23487" w:rsidP="00CC3084">
            <w:pPr>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C29849"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9034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(2,3), (3,2)</w:t>
            </w:r>
          </w:p>
        </w:tc>
      </w:tr>
      <w:tr w:rsidR="00B23487" w:rsidRPr="00437BCB" w14:paraId="301840F2"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649CC" w14:textId="77777777" w:rsidR="00B23487" w:rsidRPr="00437BCB" w:rsidRDefault="00B23487" w:rsidP="00CC3084">
            <w:pPr>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29E9E7"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F381B"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(3,3)</w:t>
            </w:r>
          </w:p>
        </w:tc>
      </w:tr>
      <w:tr w:rsidR="00B23487" w:rsidRPr="00437BCB" w14:paraId="6051717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0554A" w14:textId="77777777" w:rsidR="00B23487" w:rsidRPr="00437BCB" w:rsidRDefault="00B23487" w:rsidP="00CC3084">
            <w:pPr>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54B566" w14:textId="77777777" w:rsidR="00B23487" w:rsidRPr="00437BCB" w:rsidRDefault="00B23487" w:rsidP="00B23487">
            <w:pPr>
              <w:pStyle w:val="ListParagraph"/>
              <w:numPr>
                <w:ilvl w:val="0"/>
                <w:numId w:val="22"/>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FE8C3" w14:textId="77777777" w:rsidR="00B23487" w:rsidRPr="00437BCB" w:rsidRDefault="00B23487" w:rsidP="00CC3084">
            <w:pPr>
              <w:contextualSpacing/>
              <w:rPr>
                <w:rFonts w:eastAsia="Calibri" w:cs="Times"/>
                <w:iCs/>
                <w:kern w:val="2"/>
              </w:rPr>
            </w:pPr>
            <w:r w:rsidRPr="00437BCB">
              <w:rPr>
                <w:rFonts w:cs="Times"/>
                <w:iCs/>
                <w:kern w:val="2"/>
              </w:rPr>
              <w:t>(3,4), (4,3)</w:t>
            </w:r>
          </w:p>
        </w:tc>
      </w:tr>
    </w:tbl>
    <w:p w14:paraId="2F7A6F92" w14:textId="77777777" w:rsidR="00B23487" w:rsidRPr="00437BCB" w:rsidRDefault="00B23487" w:rsidP="00B23487">
      <w:pPr>
        <w:snapToGrid w:val="0"/>
        <w:contextualSpacing/>
        <w:rPr>
          <w:rFonts w:cs="Times"/>
        </w:rPr>
      </w:pPr>
    </w:p>
    <w:p w14:paraId="0716F44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16A52EA4" w14:textId="77777777" w:rsidR="00B23487" w:rsidRPr="00437BCB" w:rsidRDefault="00B23487" w:rsidP="00B23487">
      <w:pPr>
        <w:snapToGrid w:val="0"/>
        <w:contextualSpacing/>
        <w:rPr>
          <w:rFonts w:cs="Times"/>
          <w:bCs/>
          <w:iCs/>
          <w:lang w:eastAsia="x-none"/>
        </w:rPr>
      </w:pPr>
      <w:r w:rsidRPr="00437BCB">
        <w:rPr>
          <w:rFonts w:cs="Times"/>
          <w:bCs/>
          <w:iCs/>
          <w:lang w:eastAsia="x-none"/>
        </w:rPr>
        <w:t xml:space="preserve">To configure PUSCH transmission by an 8TX UE, </w:t>
      </w:r>
    </w:p>
    <w:p w14:paraId="59FB18ED" w14:textId="77777777" w:rsidR="00B23487" w:rsidRPr="00437BCB" w:rsidRDefault="00B23487" w:rsidP="00B23487">
      <w:pPr>
        <w:pStyle w:val="ListParagraph"/>
        <w:numPr>
          <w:ilvl w:val="0"/>
          <w:numId w:val="17"/>
        </w:numPr>
        <w:jc w:val="left"/>
        <w:rPr>
          <w:rFonts w:cs="Times"/>
          <w:bCs/>
          <w:iCs/>
          <w:szCs w:val="20"/>
        </w:rPr>
      </w:pPr>
      <w:r w:rsidRPr="00437BCB">
        <w:rPr>
          <w:rFonts w:cs="Times"/>
          <w:bCs/>
          <w:iCs/>
          <w:szCs w:val="20"/>
        </w:rPr>
        <w:t xml:space="preserve">Alt2: Max number of MIMO layers is RRC configured by extending the range of the legacy parameter </w:t>
      </w:r>
      <w:r w:rsidRPr="00437BCB">
        <w:rPr>
          <w:rFonts w:cs="Times"/>
          <w:bCs/>
          <w:i/>
          <w:iCs/>
          <w:szCs w:val="20"/>
        </w:rPr>
        <w:t>maxRank</w:t>
      </w:r>
      <w:r w:rsidRPr="00437BCB">
        <w:rPr>
          <w:rFonts w:cs="Times"/>
          <w:bCs/>
          <w:iCs/>
          <w:szCs w:val="20"/>
        </w:rPr>
        <w:t xml:space="preserve"> and </w:t>
      </w:r>
      <w:r w:rsidRPr="00437BCB">
        <w:rPr>
          <w:rFonts w:cs="Times"/>
          <w:bCs/>
          <w:i/>
          <w:iCs/>
          <w:szCs w:val="20"/>
        </w:rPr>
        <w:t>maxMIMO-Layers</w:t>
      </w:r>
      <w:r w:rsidRPr="00437BCB">
        <w:rPr>
          <w:rFonts w:cs="Times"/>
          <w:bCs/>
          <w:iCs/>
          <w:szCs w:val="20"/>
        </w:rPr>
        <w:t xml:space="preserve"> to 8</w:t>
      </w:r>
    </w:p>
    <w:p w14:paraId="10F823A7" w14:textId="77777777" w:rsidR="00B23487" w:rsidRPr="00C02B59" w:rsidRDefault="00B23487" w:rsidP="00B23487">
      <w:pPr>
        <w:contextualSpacing/>
        <w:rPr>
          <w:rFonts w:cs="Times"/>
          <w:b/>
          <w:bCs/>
          <w:iCs/>
          <w:highlight w:val="yellow"/>
        </w:rPr>
      </w:pPr>
    </w:p>
    <w:p w14:paraId="1A7C723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3335A84E" w14:textId="77777777" w:rsidR="00B23487" w:rsidRPr="00C02B59" w:rsidRDefault="00B23487" w:rsidP="00B23487">
      <w:pPr>
        <w:pStyle w:val="BodyText"/>
        <w:spacing w:after="0"/>
        <w:rPr>
          <w:rFonts w:cs="Times"/>
          <w:sz w:val="22"/>
        </w:rPr>
      </w:pPr>
      <w:r w:rsidRPr="00C02B59">
        <w:rPr>
          <w:rStyle w:val="Emphasis"/>
          <w:rFonts w:eastAsia="SimSun" w:cs="Times"/>
          <w:i w:val="0"/>
        </w:rPr>
        <w:t xml:space="preserve">To support dual </w:t>
      </w:r>
      <w:r>
        <w:rPr>
          <w:rStyle w:val="Emphasis"/>
          <w:rFonts w:eastAsia="SimSun" w:cs="Times"/>
          <w:i w:val="0"/>
        </w:rPr>
        <w:t>CW PUSCH operation by an 8TX UE</w:t>
      </w:r>
      <w:r w:rsidRPr="00C02B59">
        <w:rPr>
          <w:rStyle w:val="Emphasis"/>
          <w:rFonts w:eastAsia="SimSun" w:cs="Times"/>
          <w:i w:val="0"/>
        </w:rPr>
        <w:t>,</w:t>
      </w:r>
      <w:r w:rsidRPr="00C02B59">
        <w:rPr>
          <w:rFonts w:cs="Times"/>
        </w:rPr>
        <w:t xml:space="preserve"> </w:t>
      </w:r>
      <w:r w:rsidRPr="00C02B59">
        <w:rPr>
          <w:rStyle w:val="Emphasis"/>
          <w:rFonts w:eastAsia="SimSun" w:cs="Times"/>
          <w:i w:val="0"/>
        </w:rPr>
        <w:t>if CBG-based transmission is configured, the DL principle for CBGTI DCI field is reused where,</w:t>
      </w:r>
    </w:p>
    <w:p w14:paraId="2C867E65" w14:textId="77777777" w:rsidR="00B23487" w:rsidRPr="00C02B59" w:rsidRDefault="00B23487" w:rsidP="00B23487">
      <w:pPr>
        <w:numPr>
          <w:ilvl w:val="0"/>
          <w:numId w:val="28"/>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The first half of CBGTI field bits is used to indicate the transmission state of CBGs of the first transport block, while the second half of CBGTI field bits is used to indicate the transmission state of CBGs of the second transport block.</w:t>
      </w:r>
    </w:p>
    <w:p w14:paraId="3EABBC29" w14:textId="77777777" w:rsidR="00B23487" w:rsidRPr="00C02B59" w:rsidRDefault="00B23487" w:rsidP="00B23487">
      <w:pPr>
        <w:numPr>
          <w:ilvl w:val="0"/>
          <w:numId w:val="28"/>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The bit field may be configured to have a length of N bits that can support operation of N/2 CBGs , where N=</w:t>
      </w:r>
      <w:r w:rsidRPr="00C02B59">
        <w:rPr>
          <w:rStyle w:val="Emphasis"/>
          <w:rFonts w:eastAsia="Times New Roman" w:cs="Times"/>
          <w:i w:val="0"/>
          <w:color w:val="FF0000"/>
        </w:rPr>
        <w:t>[</w:t>
      </w:r>
      <w:r w:rsidRPr="00C02B59">
        <w:rPr>
          <w:rStyle w:val="Emphasis"/>
          <w:rFonts w:eastAsia="Times New Roman" w:cs="Times"/>
          <w:i w:val="0"/>
        </w:rPr>
        <w:t>2, 4, 6 or 8</w:t>
      </w:r>
      <w:r w:rsidRPr="00C02B59">
        <w:rPr>
          <w:rStyle w:val="Emphasis"/>
          <w:rFonts w:eastAsia="Times New Roman" w:cs="Times"/>
          <w:i w:val="0"/>
          <w:color w:val="FF0000"/>
        </w:rPr>
        <w:t>]</w:t>
      </w:r>
      <w:r w:rsidRPr="00C02B59">
        <w:rPr>
          <w:rStyle w:val="Emphasis"/>
          <w:rFonts w:eastAsia="Times New Roman" w:cs="Times"/>
          <w:i w:val="0"/>
        </w:rPr>
        <w:t>.</w:t>
      </w:r>
    </w:p>
    <w:p w14:paraId="5D5E5812" w14:textId="77777777" w:rsidR="00B23487" w:rsidRPr="00C02B59" w:rsidRDefault="00B23487" w:rsidP="00B23487">
      <w:pPr>
        <w:rPr>
          <w:rFonts w:cs="Times"/>
          <w:color w:val="1F497D"/>
        </w:rPr>
      </w:pPr>
    </w:p>
    <w:p w14:paraId="076588F4"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5D43A705" w14:textId="77777777" w:rsidR="00B23487" w:rsidRPr="00C02B59" w:rsidRDefault="00B23487" w:rsidP="00B23487">
      <w:pPr>
        <w:rPr>
          <w:rFonts w:cs="Times"/>
          <w:sz w:val="22"/>
        </w:rPr>
      </w:pPr>
      <w:r w:rsidRPr="00C02B59">
        <w:rPr>
          <w:rStyle w:val="Emphasis"/>
          <w:rFonts w:cs="Times"/>
          <w:i w:val="0"/>
        </w:rPr>
        <w:t xml:space="preserve">Framework for full power PUSCH transmission by an 8TX UE </w:t>
      </w:r>
    </w:p>
    <w:p w14:paraId="076B555E" w14:textId="77777777" w:rsidR="00B23487" w:rsidRDefault="00B23487" w:rsidP="00B23487">
      <w:pPr>
        <w:numPr>
          <w:ilvl w:val="0"/>
          <w:numId w:val="29"/>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To support full power transmission with Mode0, Rel-16 Mode0 (fullPower ) is re-used.</w:t>
      </w:r>
    </w:p>
    <w:p w14:paraId="3BB6B5DD" w14:textId="77777777" w:rsidR="00B23487" w:rsidRPr="00C02B59" w:rsidRDefault="00B23487" w:rsidP="00B23487">
      <w:pPr>
        <w:numPr>
          <w:ilvl w:val="1"/>
          <w:numId w:val="29"/>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if any change is required in the specifications.</w:t>
      </w:r>
    </w:p>
    <w:p w14:paraId="6B6BBA65" w14:textId="77777777" w:rsidR="00B23487" w:rsidRDefault="00B23487" w:rsidP="00B23487">
      <w:pPr>
        <w:numPr>
          <w:ilvl w:val="0"/>
          <w:numId w:val="30"/>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EDAB01A" w14:textId="77777777" w:rsidR="00B23487" w:rsidRPr="00C02B59" w:rsidRDefault="00B23487" w:rsidP="00B23487">
      <w:pPr>
        <w:numPr>
          <w:ilvl w:val="1"/>
          <w:numId w:val="30"/>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46A28F37" w14:textId="77777777" w:rsidR="00B23487" w:rsidRDefault="00B23487" w:rsidP="00B23487">
      <w:pPr>
        <w:numPr>
          <w:ilvl w:val="0"/>
          <w:numId w:val="31"/>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655D0C8A" w14:textId="77777777" w:rsidR="00B23487" w:rsidRDefault="00B23487" w:rsidP="00B23487">
      <w:pPr>
        <w:numPr>
          <w:ilvl w:val="1"/>
          <w:numId w:val="31"/>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definition of precoder groups (G0, G1, …)</w:t>
      </w:r>
    </w:p>
    <w:p w14:paraId="3DB708FD" w14:textId="77777777" w:rsidR="00B23487" w:rsidRPr="00C02B59" w:rsidRDefault="00B23487" w:rsidP="00B23487">
      <w:pPr>
        <w:numPr>
          <w:ilvl w:val="1"/>
          <w:numId w:val="31"/>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enhancements for SRS configuration </w:t>
      </w:r>
    </w:p>
    <w:p w14:paraId="31E0993E" w14:textId="77777777" w:rsidR="00B23487" w:rsidRDefault="00B23487" w:rsidP="00B23487">
      <w:pPr>
        <w:contextualSpacing/>
        <w:rPr>
          <w:rFonts w:cs="Times"/>
          <w:b/>
          <w:bCs/>
          <w:iCs/>
          <w:highlight w:val="yellow"/>
        </w:rPr>
      </w:pPr>
    </w:p>
    <w:p w14:paraId="1063B65E"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C57FBA1" w14:textId="77777777" w:rsidR="00B23487" w:rsidRPr="00C660EA" w:rsidRDefault="00B23487" w:rsidP="00B23487">
      <w:pPr>
        <w:snapToGrid w:val="0"/>
        <w:rPr>
          <w:rFonts w:eastAsia="Malgun Gothic" w:cs="Times"/>
          <w:iCs/>
          <w:strike/>
          <w:sz w:val="22"/>
          <w:szCs w:val="22"/>
          <w:lang w:eastAsia="zh-CN"/>
        </w:rPr>
      </w:pPr>
      <w:r w:rsidRPr="00C660EA">
        <w:rPr>
          <w:rStyle w:val="Emphasis"/>
          <w:rFonts w:cs="Times"/>
          <w:i w:val="0"/>
          <w:lang w:eastAsia="zh-CN"/>
        </w:rPr>
        <w:t xml:space="preserve">For 8TX UE supporting dual CW PUSCH (Maximum number of layers configured for the UE is larger than 4) </w:t>
      </w:r>
    </w:p>
    <w:p w14:paraId="365D3445" w14:textId="77777777" w:rsidR="00B23487" w:rsidRPr="00C660EA" w:rsidRDefault="00B23487" w:rsidP="00B23487">
      <w:pPr>
        <w:numPr>
          <w:ilvl w:val="0"/>
          <w:numId w:val="26"/>
        </w:numPr>
        <w:overflowPunct/>
        <w:autoSpaceDE/>
        <w:autoSpaceDN/>
        <w:adjustRightInd/>
        <w:spacing w:after="0"/>
        <w:jc w:val="left"/>
        <w:textAlignment w:val="auto"/>
        <w:rPr>
          <w:rFonts w:eastAsia="Times New Roman" w:cs="Times"/>
          <w:lang w:eastAsia="zh-CN"/>
        </w:rPr>
      </w:pPr>
      <w:r w:rsidRPr="00C660EA">
        <w:rPr>
          <w:rStyle w:val="Emphasis"/>
          <w:rFonts w:eastAsia="Times New Roman" w:cs="Times"/>
          <w:i w:val="0"/>
          <w:lang w:eastAsia="zh-CN"/>
        </w:rPr>
        <w:t>Alt1 – DL principle is reused for disabling transmission of a transport block, where</w:t>
      </w:r>
    </w:p>
    <w:p w14:paraId="30AAFA4F" w14:textId="77777777" w:rsidR="00B23487" w:rsidRPr="00C660EA" w:rsidRDefault="00B23487" w:rsidP="00B23487">
      <w:pPr>
        <w:numPr>
          <w:ilvl w:val="0"/>
          <w:numId w:val="27"/>
        </w:numPr>
        <w:overflowPunct/>
        <w:autoSpaceDE/>
        <w:adjustRightInd/>
        <w:snapToGrid w:val="0"/>
        <w:spacing w:after="0"/>
        <w:ind w:left="1080"/>
        <w:jc w:val="left"/>
        <w:textAlignment w:val="auto"/>
        <w:rPr>
          <w:rStyle w:val="Emphasis"/>
          <w:rFonts w:eastAsia="Malgun Gothic" w:cs="Times"/>
          <w:i w:val="0"/>
          <w:iCs w:val="0"/>
          <w:lang w:eastAsia="ko-KR"/>
        </w:rPr>
      </w:pPr>
      <w:r w:rsidRPr="00C660EA">
        <w:rPr>
          <w:rStyle w:val="Emphasis"/>
          <w:rFonts w:cs="Times"/>
          <w:i w:val="0"/>
          <w:lang w:eastAsia="zh-CN"/>
        </w:rPr>
        <w:lastRenderedPageBreak/>
        <w:t>The combination of IMCS = 26 and rvid = 1 indicated for a CW is used as an indication to disable (when transmission rank&lt;=4) transmission of its corresponding TB</w:t>
      </w:r>
    </w:p>
    <w:p w14:paraId="2A5167DE" w14:textId="77777777" w:rsidR="00B23487" w:rsidRPr="00C660EA" w:rsidRDefault="00B23487" w:rsidP="00B23487">
      <w:pPr>
        <w:numPr>
          <w:ilvl w:val="0"/>
          <w:numId w:val="27"/>
        </w:numPr>
        <w:overflowPunct/>
        <w:autoSpaceDE/>
        <w:adjustRightInd/>
        <w:snapToGrid w:val="0"/>
        <w:spacing w:after="0"/>
        <w:ind w:left="1080"/>
        <w:jc w:val="left"/>
        <w:textAlignment w:val="auto"/>
        <w:rPr>
          <w:rFonts w:cs="Times"/>
        </w:rPr>
      </w:pPr>
      <w:r w:rsidRPr="00C660EA">
        <w:rPr>
          <w:rStyle w:val="Emphasis"/>
          <w:rFonts w:cs="Times"/>
          <w:i w:val="0"/>
          <w:lang w:eastAsia="zh-CN"/>
        </w:rPr>
        <w:t>The enabled transport block is mapped to the first CW.</w:t>
      </w:r>
    </w:p>
    <w:p w14:paraId="100A67D9" w14:textId="77777777" w:rsidR="00B23487" w:rsidRPr="00C660EA" w:rsidRDefault="00B23487" w:rsidP="00B23487">
      <w:pPr>
        <w:numPr>
          <w:ilvl w:val="0"/>
          <w:numId w:val="27"/>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When the transmission of a transport block is disabled, the number of layers is ≤ 4.</w:t>
      </w:r>
    </w:p>
    <w:p w14:paraId="7A3EAC25" w14:textId="77777777" w:rsidR="00B23487" w:rsidRPr="00C660EA" w:rsidRDefault="00B23487" w:rsidP="00B23487">
      <w:pPr>
        <w:numPr>
          <w:ilvl w:val="0"/>
          <w:numId w:val="27"/>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the first CW refers to the enabled CW.</w:t>
      </w:r>
    </w:p>
    <w:p w14:paraId="515F101C" w14:textId="77777777" w:rsidR="00B23487" w:rsidRDefault="00B23487" w:rsidP="00B23487">
      <w:pPr>
        <w:contextualSpacing/>
        <w:rPr>
          <w:rFonts w:cs="Times"/>
          <w:b/>
          <w:bCs/>
          <w:iCs/>
          <w:highlight w:val="yellow"/>
        </w:rPr>
      </w:pPr>
    </w:p>
    <w:p w14:paraId="46F9E800" w14:textId="77777777" w:rsidR="00B23487" w:rsidRPr="00EB7B32" w:rsidRDefault="00B23487" w:rsidP="00B23487">
      <w:pPr>
        <w:rPr>
          <w:iCs/>
        </w:rPr>
      </w:pPr>
      <w:r w:rsidRPr="00EB7B32">
        <w:rPr>
          <w:b/>
          <w:bCs/>
          <w:iCs/>
        </w:rPr>
        <w:t>R1-2302308</w:t>
      </w:r>
      <w:r w:rsidRPr="00EB7B32">
        <w:rPr>
          <w:iCs/>
        </w:rPr>
        <w:tab/>
        <w:t>FL Summary SRI/TPMI Enhancements; Second Round</w:t>
      </w:r>
      <w:r w:rsidRPr="00EB7B32">
        <w:rPr>
          <w:iCs/>
        </w:rPr>
        <w:tab/>
        <w:t>Moderator (InterDigital, Inc.)</w:t>
      </w:r>
    </w:p>
    <w:p w14:paraId="7C461C11" w14:textId="77777777" w:rsidR="00B23487" w:rsidRDefault="00B23487" w:rsidP="00B23487">
      <w:pPr>
        <w:contextualSpacing/>
        <w:rPr>
          <w:rFonts w:cs="Times"/>
          <w:b/>
          <w:bCs/>
          <w:iCs/>
          <w:highlight w:val="yellow"/>
        </w:rPr>
      </w:pPr>
    </w:p>
    <w:p w14:paraId="28AFB0BD"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71C002C" w14:textId="77777777" w:rsidR="00B23487" w:rsidRPr="00520273" w:rsidRDefault="00B23487" w:rsidP="00B23487">
      <w:pPr>
        <w:contextualSpacing/>
        <w:rPr>
          <w:rStyle w:val="Emphasis"/>
          <w:i w:val="0"/>
          <w:iCs w:val="0"/>
        </w:rPr>
      </w:pPr>
      <w:r w:rsidRPr="00520273">
        <w:rPr>
          <w:rStyle w:val="Emphasis"/>
          <w:i w:val="0"/>
          <w:iCs w:val="0"/>
        </w:rPr>
        <w:t>For partially coherent uplink precoding by an 8TX UE codebook, Ng=4, Alt1 is supported where</w:t>
      </w:r>
    </w:p>
    <w:p w14:paraId="083F9D10" w14:textId="77777777" w:rsidR="00B23487" w:rsidRPr="00520273" w:rsidRDefault="00B23487" w:rsidP="00B23487">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 xml:space="preserve">Precoding design is based on Rel-15 UL 2TX codebook, </w:t>
      </w:r>
    </w:p>
    <w:p w14:paraId="0B7912B5" w14:textId="77777777" w:rsidR="00B23487" w:rsidRPr="00520273" w:rsidRDefault="00B23487" w:rsidP="00B23487">
      <w:pPr>
        <w:numPr>
          <w:ilvl w:val="1"/>
          <w:numId w:val="17"/>
        </w:numPr>
        <w:overflowPunct/>
        <w:autoSpaceDE/>
        <w:adjustRightInd/>
        <w:snapToGrid w:val="0"/>
        <w:spacing w:after="0"/>
        <w:ind w:left="1080"/>
        <w:contextualSpacing/>
        <w:textAlignment w:val="auto"/>
        <w:rPr>
          <w:rStyle w:val="Emphasis"/>
          <w:i w:val="0"/>
          <w:iCs w:val="0"/>
        </w:rPr>
      </w:pPr>
      <w:r w:rsidRPr="00520273">
        <w:rPr>
          <w:rStyle w:val="Emphasis"/>
          <w:i w:val="0"/>
          <w:iCs w:val="0"/>
        </w:rPr>
        <w:t>Full-coherent precoders are used</w:t>
      </w:r>
    </w:p>
    <w:p w14:paraId="3ECF5D74" w14:textId="77777777" w:rsidR="00B23487" w:rsidRPr="00520273" w:rsidRDefault="00B23487" w:rsidP="00B23487">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Further study codebook size reduction</w:t>
      </w:r>
    </w:p>
    <w:p w14:paraId="344111B8" w14:textId="77777777" w:rsidR="00B23487" w:rsidRDefault="00B23487" w:rsidP="00B23487">
      <w:pPr>
        <w:contextualSpacing/>
        <w:rPr>
          <w:rFonts w:cs="Times"/>
          <w:b/>
          <w:bCs/>
          <w:iCs/>
          <w:highlight w:val="yellow"/>
        </w:rPr>
      </w:pPr>
    </w:p>
    <w:p w14:paraId="3F518CDF"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3696165D" w14:textId="77777777" w:rsidR="00B23487" w:rsidRPr="00AA3722" w:rsidRDefault="00B23487" w:rsidP="00B23487">
      <w:pPr>
        <w:contextualSpacing/>
        <w:rPr>
          <w:i/>
        </w:rPr>
      </w:pPr>
      <w:r w:rsidRPr="00AA3722">
        <w:rPr>
          <w:rStyle w:val="Emphasis"/>
          <w:i w:val="0"/>
        </w:rPr>
        <w:t xml:space="preserve">For partially coherent uplink precoding by an 8TX UE codebook, Ng=4, </w:t>
      </w:r>
    </w:p>
    <w:p w14:paraId="36E4AEF9" w14:textId="77777777" w:rsidR="00B23487" w:rsidRPr="00AA3722" w:rsidRDefault="00B23487" w:rsidP="00B23487">
      <w:pPr>
        <w:numPr>
          <w:ilvl w:val="0"/>
          <w:numId w:val="17"/>
        </w:numPr>
        <w:overflowPunct/>
        <w:autoSpaceDE/>
        <w:adjustRightInd/>
        <w:snapToGrid w:val="0"/>
        <w:spacing w:after="0"/>
        <w:contextualSpacing/>
        <w:jc w:val="left"/>
        <w:textAlignment w:val="auto"/>
        <w:rPr>
          <w:rFonts w:eastAsia="Times New Roman"/>
          <w:i/>
        </w:rPr>
      </w:pPr>
      <w:r w:rsidRPr="00AA3722">
        <w:rPr>
          <w:rStyle w:val="Emphasis"/>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53"/>
        <w:gridCol w:w="2652"/>
        <w:gridCol w:w="4777"/>
      </w:tblGrid>
      <w:tr w:rsidR="00B23487" w:rsidRPr="00AA3722" w14:paraId="3CB7DFEC" w14:textId="77777777" w:rsidTr="00CC308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6157" w14:textId="77777777" w:rsidR="00B23487" w:rsidRPr="00AA3722" w:rsidRDefault="00B23487" w:rsidP="00CC3084">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B85379" w14:textId="77777777" w:rsidR="00B23487" w:rsidRPr="00AA3722" w:rsidRDefault="00B23487" w:rsidP="00CC3084">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70F03" w14:textId="77777777" w:rsidR="00B23487" w:rsidRPr="00AA3722" w:rsidRDefault="00B23487" w:rsidP="00CC3084">
            <w:pPr>
              <w:contextualSpacing/>
              <w:rPr>
                <w:i/>
                <w:iCs/>
                <w:kern w:val="2"/>
                <w:sz w:val="18"/>
              </w:rPr>
            </w:pPr>
            <w:r w:rsidRPr="00AA3722">
              <w:rPr>
                <w:i/>
                <w:iCs/>
                <w:kern w:val="2"/>
                <w:sz w:val="18"/>
              </w:rPr>
              <w:t>Layers split across 4 Antenna Groups</w:t>
            </w:r>
          </w:p>
        </w:tc>
      </w:tr>
      <w:tr w:rsidR="00B23487" w:rsidRPr="00AA3722" w14:paraId="7A365CC8"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6480F" w14:textId="77777777" w:rsidR="00B23487" w:rsidRPr="00AA3722" w:rsidRDefault="00B23487" w:rsidP="00CC3084">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753CB" w14:textId="77777777" w:rsidR="00B23487" w:rsidRPr="00AA3722" w:rsidRDefault="00B23487" w:rsidP="00CC3084">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9B685C3"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r>
      <w:tr w:rsidR="00B23487" w:rsidRPr="00AA3722" w14:paraId="60561F96"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267C9" w14:textId="77777777" w:rsidR="00B23487" w:rsidRPr="00AA3722" w:rsidRDefault="00B23487" w:rsidP="00CC3084">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38B4" w14:textId="77777777" w:rsidR="00B23487" w:rsidRPr="00AA3722" w:rsidRDefault="00B23487" w:rsidP="00CC3084">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8200B16"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r>
      <w:tr w:rsidR="00B23487" w:rsidRPr="00AA3722" w14:paraId="4929061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069A1A" w14:textId="77777777" w:rsidR="00B23487" w:rsidRPr="00AA3722" w:rsidRDefault="00B23487" w:rsidP="00CC3084">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52C4C5" w14:textId="77777777" w:rsidR="00B23487" w:rsidRPr="00AA3722" w:rsidRDefault="00B23487" w:rsidP="00B23487">
            <w:pPr>
              <w:pStyle w:val="ListParagraph"/>
              <w:numPr>
                <w:ilvl w:val="0"/>
                <w:numId w:val="22"/>
              </w:numPr>
              <w:jc w:val="left"/>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5536D90" w14:textId="77777777" w:rsidR="00B23487" w:rsidRPr="00AA3722" w:rsidRDefault="00B23487" w:rsidP="00CC3084">
            <w:pPr>
              <w:contextualSpacing/>
              <w:rPr>
                <w:rFonts w:eastAsia="Calibri"/>
                <w:i/>
                <w:iCs/>
                <w:kern w:val="2"/>
                <w:sz w:val="18"/>
              </w:rPr>
            </w:pPr>
            <w:r w:rsidRPr="00AA3722">
              <w:rPr>
                <w:i/>
                <w:iCs/>
                <w:kern w:val="2"/>
                <w:sz w:val="18"/>
              </w:rPr>
              <w:t>Transmission by 2 of the 4 antenna groups:</w:t>
            </w:r>
          </w:p>
          <w:p w14:paraId="1C9F2FC4" w14:textId="77777777" w:rsidR="00B23487" w:rsidRPr="00AA3722" w:rsidRDefault="00B23487" w:rsidP="00CC3084">
            <w:pPr>
              <w:contextualSpacing/>
              <w:rPr>
                <w:i/>
                <w:iCs/>
                <w:kern w:val="2"/>
                <w:sz w:val="18"/>
              </w:rPr>
            </w:pPr>
            <w:r w:rsidRPr="00AA3722">
              <w:rPr>
                <w:i/>
                <w:iCs/>
                <w:kern w:val="2"/>
                <w:sz w:val="18"/>
              </w:rPr>
              <w:t>(1,1,0,0), (1,0,1,0), (1,0,0,1)</w:t>
            </w:r>
          </w:p>
          <w:p w14:paraId="21F82ED3" w14:textId="77777777" w:rsidR="00B23487" w:rsidRPr="00AA3722" w:rsidRDefault="00B23487" w:rsidP="00CC3084">
            <w:pPr>
              <w:contextualSpacing/>
              <w:rPr>
                <w:rFonts w:eastAsia="Times New Roman"/>
                <w:i/>
                <w:iCs/>
                <w:sz w:val="18"/>
                <w:lang w:eastAsia="zh-CN"/>
              </w:rPr>
            </w:pPr>
            <w:r w:rsidRPr="00AA3722">
              <w:rPr>
                <w:i/>
                <w:iCs/>
                <w:kern w:val="2"/>
                <w:sz w:val="18"/>
              </w:rPr>
              <w:t>(0,1,1,0), (0,1,0,1), (0,0,1,1)</w:t>
            </w:r>
          </w:p>
        </w:tc>
      </w:tr>
      <w:tr w:rsidR="00B23487" w:rsidRPr="00AA3722" w14:paraId="56C281AD"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C0F27" w14:textId="77777777" w:rsidR="00B23487" w:rsidRPr="00AA3722" w:rsidRDefault="00B23487" w:rsidP="00CC3084">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20BD"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AB6C5" w14:textId="77777777" w:rsidR="00B23487" w:rsidRPr="00AA3722" w:rsidRDefault="00B23487" w:rsidP="00CC3084">
            <w:pPr>
              <w:contextualSpacing/>
              <w:rPr>
                <w:rFonts w:eastAsia="Calibri"/>
                <w:i/>
                <w:iCs/>
                <w:kern w:val="2"/>
                <w:sz w:val="18"/>
              </w:rPr>
            </w:pPr>
            <w:r w:rsidRPr="00AA3722">
              <w:rPr>
                <w:i/>
                <w:iCs/>
                <w:kern w:val="2"/>
                <w:sz w:val="18"/>
              </w:rPr>
              <w:t>(1,1,1,1)</w:t>
            </w:r>
          </w:p>
        </w:tc>
      </w:tr>
      <w:tr w:rsidR="00B23487" w:rsidRPr="00AA3722" w14:paraId="1FFAF05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F5A914" w14:textId="77777777" w:rsidR="00B23487" w:rsidRPr="00AA3722" w:rsidRDefault="00B23487" w:rsidP="00CC3084">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645F4D" w14:textId="77777777" w:rsidR="00B23487" w:rsidRPr="00AA3722" w:rsidRDefault="00B23487" w:rsidP="00B23487">
            <w:pPr>
              <w:pStyle w:val="ListParagraph"/>
              <w:numPr>
                <w:ilvl w:val="0"/>
                <w:numId w:val="22"/>
              </w:numPr>
              <w:jc w:val="left"/>
              <w:rPr>
                <w:rFonts w:eastAsia="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2A8CA56" w14:textId="77777777" w:rsidR="00B23487" w:rsidRPr="00AA3722" w:rsidRDefault="00B23487" w:rsidP="00CC3084">
            <w:pPr>
              <w:contextualSpacing/>
              <w:rPr>
                <w:i/>
                <w:iCs/>
                <w:kern w:val="2"/>
                <w:sz w:val="18"/>
              </w:rPr>
            </w:pPr>
            <w:r w:rsidRPr="00AA3722">
              <w:rPr>
                <w:i/>
                <w:iCs/>
                <w:kern w:val="2"/>
                <w:sz w:val="18"/>
              </w:rPr>
              <w:t>Transmission by 2 of the 4 antenna groups:</w:t>
            </w:r>
          </w:p>
          <w:p w14:paraId="50673C61" w14:textId="77777777" w:rsidR="00B23487" w:rsidRPr="00AA3722" w:rsidRDefault="00B23487" w:rsidP="00CC3084">
            <w:pPr>
              <w:contextualSpacing/>
              <w:rPr>
                <w:i/>
                <w:iCs/>
                <w:kern w:val="2"/>
                <w:sz w:val="18"/>
              </w:rPr>
            </w:pPr>
            <w:r w:rsidRPr="00AA3722">
              <w:rPr>
                <w:i/>
                <w:iCs/>
                <w:kern w:val="2"/>
                <w:sz w:val="18"/>
              </w:rPr>
              <w:t>(2,2,0,0), (2,0,2,0), (2,0,0,2)</w:t>
            </w:r>
          </w:p>
          <w:p w14:paraId="238427E3" w14:textId="77777777" w:rsidR="00B23487" w:rsidRPr="00AA3722" w:rsidRDefault="00B23487" w:rsidP="00CC3084">
            <w:pPr>
              <w:contextualSpacing/>
              <w:rPr>
                <w:i/>
                <w:iCs/>
                <w:kern w:val="2"/>
                <w:sz w:val="18"/>
              </w:rPr>
            </w:pPr>
            <w:r w:rsidRPr="00AA3722">
              <w:rPr>
                <w:i/>
                <w:iCs/>
                <w:kern w:val="2"/>
                <w:sz w:val="18"/>
              </w:rPr>
              <w:t>(0,2,2,0), (0,2,0,2), (0,0,2,2)</w:t>
            </w:r>
          </w:p>
        </w:tc>
      </w:tr>
      <w:tr w:rsidR="00B23487" w:rsidRPr="00AA3722" w14:paraId="3E8D2381"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39212" w14:textId="77777777" w:rsidR="00B23487" w:rsidRPr="00AA3722" w:rsidRDefault="00B23487" w:rsidP="00CC3084">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7B386"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F069B" w14:textId="77777777" w:rsidR="00B23487" w:rsidRPr="00AA3722" w:rsidRDefault="00B23487" w:rsidP="00CC3084">
            <w:pPr>
              <w:contextualSpacing/>
              <w:rPr>
                <w:rFonts w:eastAsia="Calibri"/>
                <w:i/>
                <w:iCs/>
                <w:kern w:val="2"/>
                <w:sz w:val="18"/>
              </w:rPr>
            </w:pPr>
            <w:r w:rsidRPr="00AA3722">
              <w:rPr>
                <w:i/>
                <w:iCs/>
                <w:kern w:val="2"/>
                <w:sz w:val="18"/>
              </w:rPr>
              <w:t>(2, 2, 2, 2)</w:t>
            </w:r>
          </w:p>
        </w:tc>
      </w:tr>
    </w:tbl>
    <w:p w14:paraId="4797D25F" w14:textId="77777777" w:rsidR="00B23487" w:rsidRPr="00AA3722" w:rsidRDefault="00B23487" w:rsidP="00B23487">
      <w:pPr>
        <w:contextualSpacing/>
      </w:pPr>
      <w:r w:rsidRPr="00AA3722">
        <w:rPr>
          <w:iCs/>
        </w:rPr>
        <w:t>Note: Above is not relevant to how precoders are indicated.</w:t>
      </w:r>
    </w:p>
    <w:p w14:paraId="266E5D6E" w14:textId="77777777" w:rsidR="00B23487" w:rsidRDefault="00B23487" w:rsidP="00B23487">
      <w:pPr>
        <w:contextualSpacing/>
        <w:rPr>
          <w:rFonts w:cs="Times"/>
          <w:b/>
          <w:bCs/>
          <w:iCs/>
          <w:highlight w:val="yellow"/>
        </w:rPr>
      </w:pPr>
    </w:p>
    <w:p w14:paraId="73031368"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80C83CD" w14:textId="77777777" w:rsidR="00B23487" w:rsidRPr="003E08C6" w:rsidRDefault="00B23487" w:rsidP="00B23487">
      <w:pPr>
        <w:snapToGrid w:val="0"/>
        <w:contextualSpacing/>
      </w:pPr>
      <w:r w:rsidRPr="003E08C6">
        <w:t xml:space="preserve">For non-coherent uplink precoding with rank≤8 by an 8TX UE, </w:t>
      </w:r>
      <w:r w:rsidRPr="003E08C6">
        <w:rPr>
          <w:color w:val="FF0000"/>
        </w:rPr>
        <w:t>down-select from</w:t>
      </w:r>
    </w:p>
    <w:p w14:paraId="73293599" w14:textId="77777777" w:rsidR="00B23487" w:rsidRPr="003E08C6" w:rsidRDefault="00B23487" w:rsidP="00B23487">
      <w:pPr>
        <w:numPr>
          <w:ilvl w:val="0"/>
          <w:numId w:val="17"/>
        </w:numPr>
        <w:overflowPunct/>
        <w:autoSpaceDE/>
        <w:adjustRightInd/>
        <w:snapToGrid w:val="0"/>
        <w:spacing w:after="0"/>
        <w:contextualSpacing/>
        <w:jc w:val="left"/>
        <w:textAlignment w:val="auto"/>
        <w:rPr>
          <w:rStyle w:val="Emphasis"/>
          <w:rFonts w:eastAsia="Times New Roman"/>
          <w:i w:val="0"/>
          <w:iCs w:val="0"/>
          <w:lang w:val="en-US"/>
        </w:rPr>
      </w:pPr>
      <w:r w:rsidRPr="003E08C6">
        <w:rPr>
          <w:rStyle w:val="Emphasis"/>
          <w:rFonts w:eastAsia="Times New Roman"/>
          <w:i w:val="0"/>
          <w:iCs w:val="0"/>
        </w:rPr>
        <w:t>Alt1. – All 255 combinations from 8 non-coherent rank1 precoders are supported</w:t>
      </w:r>
    </w:p>
    <w:p w14:paraId="0EFA1E87" w14:textId="77777777" w:rsidR="00B23487" w:rsidRPr="003E08C6" w:rsidRDefault="00B23487" w:rsidP="00B23487">
      <w:pPr>
        <w:numPr>
          <w:ilvl w:val="0"/>
          <w:numId w:val="17"/>
        </w:numPr>
        <w:overflowPunct/>
        <w:autoSpaceDE/>
        <w:adjustRightInd/>
        <w:snapToGrid w:val="0"/>
        <w:spacing w:after="0"/>
        <w:contextualSpacing/>
        <w:jc w:val="left"/>
        <w:textAlignment w:val="auto"/>
        <w:rPr>
          <w:rStyle w:val="Emphasis"/>
          <w:rFonts w:ascii="Nirmala UI" w:eastAsia="Calibri" w:hAnsi="Nirmala UI" w:cs="Nirmala UI"/>
          <w:b/>
          <w:bCs/>
          <w:i w:val="0"/>
          <w:iCs w:val="0"/>
        </w:rPr>
      </w:pPr>
      <w:r w:rsidRPr="003E08C6">
        <w:rPr>
          <w:rStyle w:val="Emphasis"/>
          <w:rFonts w:eastAsia="Times New Roman"/>
          <w:i w:val="0"/>
          <w:iCs w:val="0"/>
        </w:rPr>
        <w:t>Alt2. – Only a subset of Alt1. is supported,</w:t>
      </w:r>
      <w:r w:rsidRPr="003E08C6">
        <w:t xml:space="preserve"> </w:t>
      </w:r>
      <w:r w:rsidRPr="003E08C6">
        <w:rPr>
          <w:rStyle w:val="Emphasis"/>
          <w:rFonts w:eastAsia="Times New Roman"/>
          <w:i w:val="0"/>
          <w:iCs w:val="0"/>
          <w:color w:val="FF0000"/>
        </w:rPr>
        <w:t>striving for a substantial reduction in the number of precoders</w:t>
      </w:r>
    </w:p>
    <w:p w14:paraId="2C71E2E8" w14:textId="77777777" w:rsidR="00B23487" w:rsidRDefault="00B23487" w:rsidP="00B23487">
      <w:pPr>
        <w:contextualSpacing/>
        <w:rPr>
          <w:rFonts w:cs="Times"/>
          <w:b/>
          <w:bCs/>
          <w:iCs/>
          <w:highlight w:val="yellow"/>
        </w:rPr>
      </w:pPr>
    </w:p>
    <w:p w14:paraId="281AAB29" w14:textId="77777777" w:rsidR="00B23487" w:rsidRPr="009E6556" w:rsidRDefault="00B23487" w:rsidP="00B23487">
      <w:pPr>
        <w:rPr>
          <w:iCs/>
        </w:rPr>
      </w:pPr>
      <w:r w:rsidRPr="00AA3722">
        <w:rPr>
          <w:b/>
          <w:iCs/>
        </w:rPr>
        <w:t>R1-2302309</w:t>
      </w:r>
      <w:r w:rsidRPr="009E6556">
        <w:rPr>
          <w:iCs/>
        </w:rPr>
        <w:tab/>
        <w:t>FL Summary SRI/TPMI Enhancements; Third Round</w:t>
      </w:r>
      <w:r w:rsidRPr="009E6556">
        <w:rPr>
          <w:iCs/>
        </w:rPr>
        <w:tab/>
        <w:t>Moderator (InterDigital, Inc.)</w:t>
      </w:r>
    </w:p>
    <w:p w14:paraId="2225054F" w14:textId="77777777" w:rsidR="00B23487" w:rsidRDefault="00B23487" w:rsidP="00B23487">
      <w:pPr>
        <w:contextualSpacing/>
        <w:rPr>
          <w:rFonts w:cs="Times"/>
          <w:b/>
          <w:bCs/>
          <w:iCs/>
          <w:highlight w:val="yellow"/>
        </w:rPr>
      </w:pPr>
    </w:p>
    <w:p w14:paraId="014971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985D920" w14:textId="77777777" w:rsidR="00B23487" w:rsidRPr="00AA3722" w:rsidRDefault="00B23487" w:rsidP="00B23487">
      <w:pPr>
        <w:contextualSpacing/>
        <w:rPr>
          <w:i/>
          <w:lang w:eastAsia="zh-CN"/>
        </w:rPr>
      </w:pPr>
      <w:r w:rsidRPr="00AA3722">
        <w:rPr>
          <w:rStyle w:val="Emphasis"/>
          <w:i w:val="0"/>
          <w:lang w:eastAsia="zh-CN"/>
        </w:rPr>
        <w:t xml:space="preserve">For partially coherent uplink precoding by an 8TX UE codebook, Ng=4, </w:t>
      </w:r>
    </w:p>
    <w:p w14:paraId="1EE78E2C" w14:textId="77777777" w:rsidR="00B23487" w:rsidRPr="00AA3722" w:rsidRDefault="00B23487" w:rsidP="00B23487">
      <w:pPr>
        <w:numPr>
          <w:ilvl w:val="0"/>
          <w:numId w:val="17"/>
        </w:numPr>
        <w:overflowPunct/>
        <w:autoSpaceDE/>
        <w:adjustRightInd/>
        <w:snapToGrid w:val="0"/>
        <w:spacing w:after="0"/>
        <w:contextualSpacing/>
        <w:textAlignment w:val="auto"/>
        <w:rPr>
          <w:rFonts w:eastAsia="Times New Roman"/>
          <w:i/>
          <w:lang w:eastAsia="zh-CN"/>
        </w:rPr>
      </w:pPr>
      <w:r w:rsidRPr="00AA3722">
        <w:rPr>
          <w:rStyle w:val="Emphasis"/>
          <w:rFonts w:eastAsia="Times New Roman"/>
          <w:i w:val="0"/>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24"/>
        <w:gridCol w:w="1653"/>
        <w:gridCol w:w="6213"/>
      </w:tblGrid>
      <w:tr w:rsidR="00B23487" w14:paraId="494CE443" w14:textId="77777777" w:rsidTr="00CC30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6026E" w14:textId="77777777" w:rsidR="00B23487" w:rsidRPr="009103CF" w:rsidRDefault="00B23487" w:rsidP="00CC3084">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804A2" w14:textId="77777777" w:rsidR="00B23487" w:rsidRPr="009103CF" w:rsidRDefault="00B23487" w:rsidP="00CC3084">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6B06B" w14:textId="77777777" w:rsidR="00B23487" w:rsidRPr="009103CF" w:rsidRDefault="00B23487" w:rsidP="00CC3084">
            <w:pPr>
              <w:contextualSpacing/>
              <w:rPr>
                <w:i/>
                <w:iCs/>
                <w:kern w:val="2"/>
                <w:lang w:eastAsia="zh-CN"/>
              </w:rPr>
            </w:pPr>
            <w:r w:rsidRPr="009103CF">
              <w:rPr>
                <w:i/>
                <w:iCs/>
                <w:kern w:val="2"/>
                <w:lang w:eastAsia="zh-CN"/>
              </w:rPr>
              <w:t>Layers split across 4 Antenna Groups</w:t>
            </w:r>
          </w:p>
          <w:p w14:paraId="7B1AAC32" w14:textId="77777777" w:rsidR="00B23487" w:rsidRPr="009103CF" w:rsidRDefault="00B23487" w:rsidP="00CC3084">
            <w:pPr>
              <w:contextualSpacing/>
              <w:rPr>
                <w:i/>
                <w:iCs/>
                <w:kern w:val="2"/>
                <w:lang w:eastAsia="zh-CN"/>
              </w:rPr>
            </w:pPr>
            <w:r w:rsidRPr="009103CF">
              <w:rPr>
                <w:i/>
                <w:iCs/>
                <w:kern w:val="2"/>
                <w:lang w:eastAsia="zh-CN"/>
              </w:rPr>
              <w:t>(All possible permutations)</w:t>
            </w:r>
          </w:p>
        </w:tc>
      </w:tr>
      <w:tr w:rsidR="00B23487" w14:paraId="519DC454"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DBFF9" w14:textId="77777777" w:rsidR="00B23487" w:rsidRPr="009103CF" w:rsidRDefault="00B23487" w:rsidP="00CC3084">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A80EF" w14:textId="77777777" w:rsidR="00B23487" w:rsidRPr="009103CF" w:rsidRDefault="00B23487" w:rsidP="00B23487">
            <w:pPr>
              <w:pStyle w:val="ListParagraph"/>
              <w:numPr>
                <w:ilvl w:val="0"/>
                <w:numId w:val="33"/>
              </w:numPr>
              <w:jc w:val="left"/>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ED1239E" w14:textId="77777777" w:rsidR="00B23487" w:rsidRPr="009103CF" w:rsidRDefault="00B23487" w:rsidP="00CC3084">
            <w:pPr>
              <w:contextualSpacing/>
              <w:rPr>
                <w:i/>
                <w:iCs/>
                <w:kern w:val="2"/>
                <w:lang w:eastAsia="zh-CN"/>
              </w:rPr>
            </w:pPr>
            <w:r w:rsidRPr="009103CF">
              <w:rPr>
                <w:i/>
                <w:iCs/>
                <w:kern w:val="2"/>
                <w:lang w:eastAsia="zh-CN"/>
              </w:rPr>
              <w:t>Transmission by 2 of the 4 antenna groups:</w:t>
            </w:r>
          </w:p>
          <w:p w14:paraId="18505997" w14:textId="77777777" w:rsidR="00B23487" w:rsidRPr="009103CF" w:rsidRDefault="00B23487" w:rsidP="00CC3084">
            <w:pPr>
              <w:contextualSpacing/>
              <w:rPr>
                <w:i/>
                <w:iCs/>
                <w:kern w:val="2"/>
                <w:lang w:eastAsia="zh-CN"/>
              </w:rPr>
            </w:pPr>
            <w:r w:rsidRPr="009103CF">
              <w:rPr>
                <w:i/>
                <w:iCs/>
                <w:kern w:val="2"/>
                <w:lang w:eastAsia="zh-CN"/>
              </w:rPr>
              <w:t>(2,1,0,0), (2,0,1,0), (2,0,0,1), (0,2,1,0), (0,2,0,1), (0,0,2,1),</w:t>
            </w:r>
          </w:p>
          <w:p w14:paraId="5D89ACA0" w14:textId="77777777" w:rsidR="00B23487" w:rsidRPr="009103CF" w:rsidRDefault="00B23487" w:rsidP="00CC3084">
            <w:pPr>
              <w:contextualSpacing/>
              <w:rPr>
                <w:i/>
                <w:iCs/>
                <w:kern w:val="2"/>
                <w:lang w:eastAsia="zh-CN"/>
              </w:rPr>
            </w:pPr>
            <w:r w:rsidRPr="009103CF">
              <w:rPr>
                <w:i/>
                <w:iCs/>
                <w:kern w:val="2"/>
                <w:lang w:eastAsia="zh-CN"/>
              </w:rPr>
              <w:t>(1,2,0,0), (1,0,2,0), (1,0,0,2), (0,1,2,0), (0,1,0,2), (0,0,1,2)</w:t>
            </w:r>
          </w:p>
          <w:p w14:paraId="05B06DDD" w14:textId="77777777" w:rsidR="00B23487" w:rsidRPr="009103CF" w:rsidRDefault="00B23487" w:rsidP="00CC3084">
            <w:pPr>
              <w:contextualSpacing/>
              <w:rPr>
                <w:i/>
                <w:iCs/>
                <w:kern w:val="2"/>
                <w:lang w:eastAsia="zh-CN"/>
              </w:rPr>
            </w:pPr>
            <w:r w:rsidRPr="009103CF">
              <w:rPr>
                <w:i/>
                <w:iCs/>
                <w:kern w:val="2"/>
                <w:lang w:eastAsia="zh-CN"/>
              </w:rPr>
              <w:t> </w:t>
            </w:r>
          </w:p>
          <w:p w14:paraId="5C7374CD"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454BB2E" w14:textId="77777777" w:rsidR="00B23487" w:rsidRPr="009103CF" w:rsidRDefault="00B23487" w:rsidP="00CC3084">
            <w:pPr>
              <w:contextualSpacing/>
              <w:rPr>
                <w:i/>
                <w:iCs/>
                <w:kern w:val="2"/>
                <w:lang w:eastAsia="zh-CN"/>
              </w:rPr>
            </w:pPr>
            <w:r w:rsidRPr="009103CF">
              <w:rPr>
                <w:i/>
                <w:iCs/>
                <w:kern w:val="2"/>
                <w:lang w:eastAsia="zh-CN"/>
              </w:rPr>
              <w:t>(1,1,1,0), (1,1,0,1), (1,0,1,1), (0,1,1,1)</w:t>
            </w:r>
          </w:p>
        </w:tc>
      </w:tr>
      <w:tr w:rsidR="00B23487" w14:paraId="7020B9F8"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1A495" w14:textId="77777777" w:rsidR="00B23487" w:rsidRPr="009103CF" w:rsidRDefault="00B23487" w:rsidP="00CC3084">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93A859" w14:textId="77777777" w:rsidR="00B23487" w:rsidRPr="009103CF" w:rsidRDefault="00B23487" w:rsidP="00B23487">
            <w:pPr>
              <w:pStyle w:val="ListParagraph"/>
              <w:numPr>
                <w:ilvl w:val="0"/>
                <w:numId w:val="34"/>
              </w:numPr>
              <w:jc w:val="left"/>
              <w:rPr>
                <w:i/>
                <w:iCs/>
                <w:color w:val="FF0000"/>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FAE04FF" w14:textId="77777777" w:rsidR="00B23487" w:rsidRPr="009103CF" w:rsidRDefault="00B23487" w:rsidP="00CC3084">
            <w:pPr>
              <w:contextualSpacing/>
              <w:rPr>
                <w:i/>
                <w:iCs/>
                <w:color w:val="C00000"/>
                <w:kern w:val="2"/>
              </w:rPr>
            </w:pPr>
            <w:r w:rsidRPr="009103CF">
              <w:rPr>
                <w:i/>
                <w:iCs/>
                <w:color w:val="C00000"/>
                <w:kern w:val="2"/>
              </w:rPr>
              <w:t>Transmission by 3 of the 4 antenna groups:</w:t>
            </w:r>
          </w:p>
          <w:p w14:paraId="420279FC" w14:textId="77777777" w:rsidR="00B23487" w:rsidRPr="009103CF" w:rsidRDefault="00B23487" w:rsidP="00CC3084">
            <w:pPr>
              <w:contextualSpacing/>
              <w:rPr>
                <w:i/>
                <w:iCs/>
                <w:color w:val="C00000"/>
                <w:kern w:val="2"/>
              </w:rPr>
            </w:pPr>
            <w:r w:rsidRPr="009103CF">
              <w:rPr>
                <w:i/>
                <w:iCs/>
                <w:color w:val="C00000"/>
                <w:kern w:val="2"/>
              </w:rPr>
              <w:t>(2,1,1,0), (0,2,1,1), (1,0,2,1), (1,1,0,2)</w:t>
            </w:r>
          </w:p>
          <w:p w14:paraId="740EA018" w14:textId="77777777" w:rsidR="00B23487" w:rsidRPr="009103CF" w:rsidRDefault="00B23487" w:rsidP="00CC3084">
            <w:pPr>
              <w:contextualSpacing/>
              <w:rPr>
                <w:i/>
                <w:iCs/>
                <w:color w:val="FF0000"/>
                <w:kern w:val="2"/>
                <w:lang w:eastAsia="zh-CN"/>
              </w:rPr>
            </w:pPr>
            <w:r w:rsidRPr="009103CF">
              <w:rPr>
                <w:i/>
                <w:iCs/>
                <w:color w:val="FF0000"/>
                <w:kern w:val="2"/>
              </w:rPr>
              <w:lastRenderedPageBreak/>
              <w:t>(1,2,1,0), (1,1,2,0), (0,1,2,1), (0,1,1,2), (1,0,1,2), (2,0,1,1), (2,1,0,1), (1,2,0,1)</w:t>
            </w:r>
          </w:p>
        </w:tc>
      </w:tr>
      <w:tr w:rsidR="00B23487" w14:paraId="647A8149"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B45AC" w14:textId="77777777" w:rsidR="00B23487" w:rsidRPr="009103CF" w:rsidRDefault="00B23487" w:rsidP="00CC3084">
            <w:pPr>
              <w:contextualSpacing/>
              <w:rPr>
                <w:i/>
                <w:iCs/>
                <w:kern w:val="2"/>
                <w:lang w:eastAsia="zh-CN"/>
              </w:rPr>
            </w:pPr>
            <w:r w:rsidRPr="009103CF">
              <w:rPr>
                <w:i/>
                <w:iCs/>
                <w:kern w:val="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CA496" w14:textId="77777777" w:rsidR="00B23487" w:rsidRPr="009103CF" w:rsidRDefault="00B23487" w:rsidP="00B23487">
            <w:pPr>
              <w:pStyle w:val="ListParagraph"/>
              <w:numPr>
                <w:ilvl w:val="0"/>
                <w:numId w:val="22"/>
              </w:numPr>
              <w:jc w:val="left"/>
              <w:rPr>
                <w:rFonts w:eastAsia="Times New Roman"/>
                <w:i/>
                <w:iCs/>
                <w:kern w:val="2"/>
                <w:szCs w:val="20"/>
              </w:rPr>
            </w:pPr>
            <w:r>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2E4D0" w14:textId="77777777" w:rsidR="00B23487" w:rsidRPr="009103CF" w:rsidRDefault="00B23487" w:rsidP="00CC3084">
            <w:pPr>
              <w:contextualSpacing/>
              <w:rPr>
                <w:i/>
                <w:iCs/>
                <w:kern w:val="2"/>
                <w:lang w:eastAsia="zh-CN"/>
              </w:rPr>
            </w:pPr>
            <w:r w:rsidRPr="009103CF">
              <w:rPr>
                <w:i/>
                <w:iCs/>
                <w:kern w:val="2"/>
                <w:lang w:eastAsia="zh-CN"/>
              </w:rPr>
              <w:t>Transmission by 3 of the antenna groups:</w:t>
            </w:r>
          </w:p>
          <w:p w14:paraId="5750BCA1" w14:textId="77777777" w:rsidR="00B23487" w:rsidRPr="009103CF" w:rsidRDefault="00B23487" w:rsidP="00CC3084">
            <w:pPr>
              <w:contextualSpacing/>
              <w:rPr>
                <w:rFonts w:ascii="New York" w:hAnsi="New York"/>
                <w:i/>
                <w:iCs/>
                <w:kern w:val="2"/>
              </w:rPr>
            </w:pPr>
            <w:r w:rsidRPr="009103CF">
              <w:rPr>
                <w:rFonts w:ascii="New York" w:hAnsi="New York"/>
                <w:i/>
                <w:iCs/>
                <w:kern w:val="2"/>
              </w:rPr>
              <w:t xml:space="preserve">(2,2,1,0), (2,2,0,1), (2,0,2,1), (0,2,2,1),  </w:t>
            </w:r>
          </w:p>
          <w:p w14:paraId="4F6147C0" w14:textId="77777777" w:rsidR="00B23487" w:rsidRPr="009103CF" w:rsidRDefault="00B23487" w:rsidP="00CC3084">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620A73BB" w14:textId="77777777" w:rsidR="00B23487" w:rsidRPr="009103CF" w:rsidRDefault="00B23487" w:rsidP="00CC3084">
            <w:pPr>
              <w:contextualSpacing/>
              <w:rPr>
                <w:i/>
                <w:iCs/>
                <w:kern w:val="2"/>
                <w:lang w:eastAsia="zh-CN"/>
              </w:rPr>
            </w:pPr>
            <w:r w:rsidRPr="009103CF">
              <w:rPr>
                <w:i/>
                <w:iCs/>
                <w:kern w:val="2"/>
                <w:lang w:eastAsia="zh-CN"/>
              </w:rPr>
              <w:t> </w:t>
            </w:r>
          </w:p>
          <w:p w14:paraId="4606A4C0"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07EB2F19" w14:textId="77777777" w:rsidR="00B23487" w:rsidRPr="009103CF" w:rsidRDefault="00B23487" w:rsidP="00CC3084">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B23487" w14:paraId="52D140F5" w14:textId="77777777" w:rsidTr="00CC30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ABEB7FE" w14:textId="77777777" w:rsidR="00B23487" w:rsidRPr="009103CF" w:rsidRDefault="00B23487" w:rsidP="00CC3084">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1A56963" w14:textId="77777777" w:rsidR="00B23487" w:rsidRPr="009103CF" w:rsidRDefault="00B23487" w:rsidP="00B23487">
            <w:pPr>
              <w:pStyle w:val="ListParagraph"/>
              <w:numPr>
                <w:ilvl w:val="0"/>
                <w:numId w:val="22"/>
              </w:numPr>
              <w:jc w:val="left"/>
              <w:rPr>
                <w:rFonts w:eastAsia="Times New Roman"/>
                <w:i/>
                <w:iCs/>
                <w:kern w:val="2"/>
                <w:szCs w:val="20"/>
              </w:rPr>
            </w:pPr>
            <w:r>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1C8B3D7"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BA7ED69" w14:textId="77777777" w:rsidR="00B23487" w:rsidRPr="009103CF" w:rsidRDefault="00B23487" w:rsidP="00CC3084">
            <w:pPr>
              <w:contextualSpacing/>
              <w:rPr>
                <w:i/>
                <w:iCs/>
                <w:kern w:val="2"/>
                <w:lang w:eastAsia="zh-CN"/>
              </w:rPr>
            </w:pPr>
            <w:r w:rsidRPr="009103CF">
              <w:rPr>
                <w:i/>
                <w:iCs/>
                <w:kern w:val="2"/>
                <w:lang w:eastAsia="zh-CN"/>
              </w:rPr>
              <w:t>(2,2,2,0), (2,2,0,2), (2,0,2,2), (0,2,2,2)</w:t>
            </w:r>
          </w:p>
          <w:p w14:paraId="544BB8B9" w14:textId="77777777" w:rsidR="00B23487" w:rsidRPr="009103CF" w:rsidRDefault="00B23487" w:rsidP="00CC3084">
            <w:pPr>
              <w:contextualSpacing/>
              <w:rPr>
                <w:i/>
                <w:iCs/>
                <w:kern w:val="2"/>
                <w:lang w:eastAsia="zh-CN"/>
              </w:rPr>
            </w:pPr>
            <w:r w:rsidRPr="009103CF">
              <w:rPr>
                <w:i/>
                <w:iCs/>
                <w:kern w:val="2"/>
                <w:lang w:eastAsia="zh-CN"/>
              </w:rPr>
              <w:t> </w:t>
            </w:r>
          </w:p>
          <w:p w14:paraId="77FA7A67"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5F36C285" w14:textId="77777777" w:rsidR="00B23487" w:rsidRPr="009103CF" w:rsidRDefault="00B23487" w:rsidP="00CC3084">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B23487" w14:paraId="4E776588" w14:textId="77777777" w:rsidTr="00CC30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5CC46" w14:textId="77777777" w:rsidR="00B23487" w:rsidRPr="009103CF" w:rsidRDefault="00B23487" w:rsidP="00CC3084">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A6808" w14:textId="77777777" w:rsidR="00B23487" w:rsidRPr="009103CF" w:rsidRDefault="00B23487" w:rsidP="00B23487">
            <w:pPr>
              <w:pStyle w:val="ListParagraph"/>
              <w:numPr>
                <w:ilvl w:val="0"/>
                <w:numId w:val="22"/>
              </w:numPr>
              <w:jc w:val="left"/>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C324"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1DBBF374" w14:textId="77777777" w:rsidR="00B23487" w:rsidRPr="009103CF" w:rsidRDefault="00B23487" w:rsidP="00CC3084">
            <w:pPr>
              <w:contextualSpacing/>
              <w:rPr>
                <w:i/>
                <w:iCs/>
                <w:kern w:val="2"/>
                <w:lang w:eastAsia="zh-CN"/>
              </w:rPr>
            </w:pPr>
            <w:r w:rsidRPr="009103CF">
              <w:rPr>
                <w:i/>
                <w:iCs/>
                <w:kern w:val="2"/>
                <w:lang w:eastAsia="zh-CN"/>
              </w:rPr>
              <w:t>(2,1,2,2), {(2,2,2,1), (1,2,2,2), (2,2,1,2)</w:t>
            </w:r>
          </w:p>
        </w:tc>
      </w:tr>
    </w:tbl>
    <w:p w14:paraId="557EFBAE" w14:textId="77777777" w:rsidR="00B23487" w:rsidRDefault="00B23487" w:rsidP="00B23487">
      <w:pPr>
        <w:contextualSpacing/>
        <w:rPr>
          <w:bCs/>
          <w:lang w:eastAsia="zh-CN"/>
        </w:rPr>
      </w:pPr>
    </w:p>
    <w:p w14:paraId="038A23EC"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6590C2D0" w14:textId="32FB10E6" w:rsidR="00B23487" w:rsidRPr="00AA3722" w:rsidRDefault="00B23487" w:rsidP="00B23487">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7D8E9A99" w14:textId="77777777" w:rsidR="00B23487" w:rsidRPr="00AA3722" w:rsidRDefault="00B23487" w:rsidP="00B23487">
      <w:pPr>
        <w:pStyle w:val="Caption"/>
        <w:numPr>
          <w:ilvl w:val="0"/>
          <w:numId w:val="32"/>
        </w:numPr>
        <w:adjustRightInd/>
        <w:spacing w:before="0" w:after="0"/>
        <w:contextualSpacing/>
        <w:jc w:val="left"/>
        <w:textAlignment w:val="auto"/>
        <w:rPr>
          <w:rFonts w:ascii="Times" w:hAnsi="Times" w:cs="Times"/>
          <w:b w:val="0"/>
          <w:bCs/>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=8 and lmax=8</w:t>
      </w:r>
    </w:p>
    <w:p w14:paraId="62CDD525" w14:textId="77777777" w:rsidR="00B23487" w:rsidRDefault="00B23487" w:rsidP="00B23487">
      <w:pPr>
        <w:contextualSpacing/>
        <w:rPr>
          <w:rFonts w:cs="Times"/>
          <w:b/>
          <w:bCs/>
          <w:iCs/>
          <w:highlight w:val="yellow"/>
        </w:rPr>
      </w:pPr>
    </w:p>
    <w:p w14:paraId="0D76C6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209BCA17" w14:textId="77777777" w:rsidR="00B23487" w:rsidRPr="00AA3722" w:rsidRDefault="00B23487" w:rsidP="00B23487">
      <w:pPr>
        <w:snapToGrid w:val="0"/>
        <w:contextualSpacing/>
        <w:rPr>
          <w:rFonts w:cs="Times"/>
        </w:rPr>
      </w:pPr>
      <w:r w:rsidRPr="00AA3722">
        <w:rPr>
          <w:rFonts w:cs="Times"/>
        </w:rPr>
        <w:t>To support UCI multiplexing on PUSCH for transmission with rank&gt;4 by an 8TX UE, UCI is always multiplexed only on one of the scheduled CWs</w:t>
      </w:r>
    </w:p>
    <w:p w14:paraId="13A48FA0" w14:textId="77777777" w:rsidR="00B23487" w:rsidRPr="00AA3722" w:rsidRDefault="00B23487" w:rsidP="00B23487">
      <w:pPr>
        <w:pStyle w:val="ListParagraph"/>
        <w:numPr>
          <w:ilvl w:val="0"/>
          <w:numId w:val="17"/>
        </w:numPr>
        <w:jc w:val="left"/>
        <w:rPr>
          <w:rFonts w:cs="Times"/>
          <w:szCs w:val="20"/>
        </w:rPr>
      </w:pPr>
      <w:r w:rsidRPr="00AA3722">
        <w:rPr>
          <w:rFonts w:cs="Times"/>
          <w:szCs w:val="20"/>
        </w:rPr>
        <w:t>Alt2: The CW with the higher MCS index (if MCS indices are the same, UCI is multiplex on the first CW)</w:t>
      </w:r>
    </w:p>
    <w:p w14:paraId="2B26BA9A" w14:textId="77777777" w:rsidR="00B23487" w:rsidRPr="00AA3722" w:rsidRDefault="00B23487" w:rsidP="00B23487">
      <w:pPr>
        <w:pStyle w:val="ListParagraph"/>
        <w:numPr>
          <w:ilvl w:val="1"/>
          <w:numId w:val="17"/>
        </w:numPr>
        <w:jc w:val="left"/>
        <w:rPr>
          <w:rFonts w:cs="Times"/>
          <w:szCs w:val="20"/>
        </w:rPr>
      </w:pPr>
      <w:r w:rsidRPr="00AA3722">
        <w:rPr>
          <w:rFonts w:cs="Times"/>
          <w:szCs w:val="20"/>
        </w:rPr>
        <w:t>Note: in case of PUSCH retransmission, the initial MCS is used for CW selection.</w:t>
      </w:r>
    </w:p>
    <w:p w14:paraId="07D178BF" w14:textId="77777777" w:rsidR="00B23487" w:rsidRPr="00657A9E" w:rsidRDefault="00B23487" w:rsidP="00B23487">
      <w:pPr>
        <w:contextualSpacing/>
        <w:rPr>
          <w:rFonts w:cs="Times"/>
          <w:b/>
          <w:bCs/>
          <w:iCs/>
          <w:highlight w:val="yellow"/>
        </w:rPr>
      </w:pPr>
    </w:p>
    <w:p w14:paraId="0A11DFDA"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6AC564F7" w14:textId="77777777" w:rsidR="00B23487" w:rsidRPr="00657A9E" w:rsidRDefault="00B23487" w:rsidP="00B23487">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r w:rsidRPr="00657A9E">
        <w:rPr>
          <w:rStyle w:val="Emphasis"/>
          <w:rFonts w:cs="Times"/>
          <w:i w:val="0"/>
        </w:rPr>
        <w:t>Down-select one of the following options for precoder indication,</w:t>
      </w:r>
    </w:p>
    <w:p w14:paraId="31BF4F78"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3586C43"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423E0C9F"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FFS : details of TPMI indication when one antenna group is used</w:t>
      </w:r>
    </w:p>
    <w:p w14:paraId="61771823"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4 – A single 8TX TPMI is indicated</w:t>
      </w:r>
    </w:p>
    <w:p w14:paraId="30E5D187"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Other options are not precluded</w:t>
      </w:r>
    </w:p>
    <w:p w14:paraId="7BA40793" w14:textId="77777777" w:rsidR="00B23487" w:rsidRPr="00657A9E" w:rsidRDefault="00B23487" w:rsidP="00B23487">
      <w:pPr>
        <w:contextualSpacing/>
      </w:pPr>
    </w:p>
    <w:p w14:paraId="5EC382F1"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0D83512A" w14:textId="77777777" w:rsidR="00B23487" w:rsidRPr="00657A9E" w:rsidRDefault="00B23487" w:rsidP="00B23487">
      <w:pPr>
        <w:wordWrap w:val="0"/>
        <w:rPr>
          <w:rFonts w:cs="Times"/>
          <w:lang w:val="en-US" w:eastAsia="ko-KR"/>
        </w:rPr>
      </w:pPr>
      <w:r w:rsidRPr="00657A9E">
        <w:rPr>
          <w:rStyle w:val="Emphasis"/>
          <w:rFonts w:cs="Times"/>
          <w:i w:val="0"/>
        </w:rPr>
        <w:t>For codebook -based 8TX PUSCH transmission, down-select from,</w:t>
      </w:r>
    </w:p>
    <w:p w14:paraId="01CD642B"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Alt1</w:t>
      </w:r>
    </w:p>
    <w:p w14:paraId="3F888A08"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be configured with precoders considered for at least one or more Ng cases, i.e., Ng =1, 2, 4, 8</w:t>
      </w:r>
    </w:p>
    <w:p w14:paraId="74242887"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2A33A8CC"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be configured with precoders considered for at least one or more Ng cases, i.e., Ng =2, 4, 8</w:t>
      </w:r>
    </w:p>
    <w:p w14:paraId="1ADF675D"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078D18AE" w14:textId="77777777" w:rsidR="00B23487" w:rsidRPr="00657A9E" w:rsidRDefault="00B23487" w:rsidP="00B23487">
      <w:pPr>
        <w:pStyle w:val="mc-p0"/>
        <w:numPr>
          <w:ilvl w:val="1"/>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 partially-coherent UE , with Ng =4, can be configured with precoders considered for at least one or more  Ng cases, i.e., Ng= 4, 8</w:t>
      </w:r>
    </w:p>
    <w:p w14:paraId="4AF88009"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if any, to be considered</w:t>
      </w:r>
    </w:p>
    <w:p w14:paraId="3A54B548"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Ng =8, can only be configured with precoders considered for Ng = 8</w:t>
      </w:r>
    </w:p>
    <w:p w14:paraId="5EBB6717"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Alt2 </w:t>
      </w:r>
    </w:p>
    <w:p w14:paraId="566ED8B0"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only be configured with precoders considered for one of Ng cases, i.e., Ng =1, 2, 4, 8</w:t>
      </w:r>
    </w:p>
    <w:p w14:paraId="757BB106"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lastRenderedPageBreak/>
        <w:t>FFS which Ng value(s), to be considered</w:t>
      </w:r>
    </w:p>
    <w:p w14:paraId="25433243"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only be configured with precoders considered for one of Ng cases, i.e., Ng =2, 4, 8</w:t>
      </w:r>
    </w:p>
    <w:p w14:paraId="1DEBEA37"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E850A75"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=4, can only be configured with precoders considered for one of Ng cases, i.e., Ng =4, 8</w:t>
      </w:r>
    </w:p>
    <w:p w14:paraId="50EF1979"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FB1113E"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with Ng =8, can only be configured with precoders considered for Ng = 8</w:t>
      </w:r>
    </w:p>
    <w:p w14:paraId="46EF7301"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whether/how the configuration can be done via RRC or MAC-CE.</w:t>
      </w:r>
    </w:p>
    <w:p w14:paraId="6B1BD463"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Alt3</w:t>
      </w:r>
    </w:p>
    <w:p w14:paraId="25AFD0CE"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only be configured with precoders considered for Ng =1</w:t>
      </w:r>
    </w:p>
    <w:p w14:paraId="64EA259B"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only use precoders considered for Ng =2</w:t>
      </w:r>
    </w:p>
    <w:p w14:paraId="05B1A30C"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=4, can only use precoders considered for Ng =4</w:t>
      </w:r>
    </w:p>
    <w:p w14:paraId="0AC8C0E1"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with Ng =8, can only use precoders considered for Ng = 8</w:t>
      </w:r>
    </w:p>
    <w:p w14:paraId="529C3015"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Other alternatives are not precluded</w:t>
      </w:r>
    </w:p>
    <w:p w14:paraId="4F43F8F3" w14:textId="3954039A" w:rsidR="00B23487" w:rsidRPr="00006BBB" w:rsidRDefault="00B23487" w:rsidP="00006BBB">
      <w:pPr>
        <w:wordWrap w:val="0"/>
        <w:rPr>
          <w:rFonts w:cs="Times"/>
        </w:rPr>
      </w:pPr>
      <w:r w:rsidRPr="00657A9E">
        <w:rPr>
          <w:rStyle w:val="Emphasis"/>
          <w:rFonts w:cs="Times"/>
          <w:i w:val="0"/>
        </w:rPr>
        <w:t>Note: For an 8TX UE, Ng =8 can represent a non-coherent UE.</w:t>
      </w:r>
    </w:p>
    <w:p w14:paraId="7DB268DA" w14:textId="253076AB" w:rsidR="00B23487" w:rsidRDefault="00B23487" w:rsidP="00B23487">
      <w:pPr>
        <w:contextualSpacing/>
        <w:rPr>
          <w:rFonts w:cs="Times"/>
          <w:b/>
          <w:bCs/>
          <w:iCs/>
          <w:highlight w:val="yellow"/>
        </w:rPr>
      </w:pPr>
    </w:p>
    <w:p w14:paraId="119A0C10" w14:textId="5C4C6145" w:rsidR="00031F4A" w:rsidRDefault="00031F4A" w:rsidP="00F1026E">
      <w:pPr>
        <w:rPr>
          <w:lang w:val="en-US"/>
        </w:rPr>
      </w:pPr>
    </w:p>
    <w:p w14:paraId="793C6955" w14:textId="77BEA42A" w:rsidR="006B698D" w:rsidRDefault="00006BBB" w:rsidP="00006BBB">
      <w:pPr>
        <w:pStyle w:val="Heading2"/>
        <w:rPr>
          <w:lang w:val="en-US"/>
        </w:rPr>
      </w:pPr>
      <w:r>
        <w:rPr>
          <w:lang w:val="en-US"/>
        </w:rPr>
        <w:t>RAN1 #113 Meeting Agreements</w:t>
      </w:r>
    </w:p>
    <w:p w14:paraId="43E53801" w14:textId="77777777" w:rsidR="0064209F" w:rsidRDefault="0064209F" w:rsidP="0064209F">
      <w:pPr>
        <w:rPr>
          <w:rFonts w:eastAsia="Batang"/>
          <w:iCs/>
          <w:highlight w:val="green"/>
        </w:rPr>
      </w:pPr>
      <w:r>
        <w:rPr>
          <w:iCs/>
          <w:highlight w:val="green"/>
        </w:rPr>
        <w:t>Agreement</w:t>
      </w:r>
    </w:p>
    <w:p w14:paraId="4BA247B8" w14:textId="77777777" w:rsidR="0064209F" w:rsidRDefault="0064209F" w:rsidP="0064209F">
      <w:pPr>
        <w:rPr>
          <w:rFonts w:eastAsia="Times New Roman"/>
          <w:lang w:val="en-US"/>
        </w:rPr>
      </w:pPr>
      <w:r>
        <w:rPr>
          <w:rFonts w:eastAsia="Times New Roman"/>
          <w:lang w:val="en-US"/>
        </w:rPr>
        <w:t xml:space="preserve">For codebook-based 8TX PUSCH transmission, Alt3 is supported, where </w:t>
      </w:r>
    </w:p>
    <w:p w14:paraId="2BA64805" w14:textId="77777777" w:rsidR="0064209F" w:rsidRDefault="0064209F" w:rsidP="0064209F">
      <w:pPr>
        <w:pStyle w:val="ListParagraph"/>
        <w:numPr>
          <w:ilvl w:val="0"/>
          <w:numId w:val="35"/>
        </w:numPr>
        <w:overflowPunct w:val="0"/>
        <w:autoSpaceDE w:val="0"/>
        <w:autoSpaceDN w:val="0"/>
        <w:adjustRightInd w:val="0"/>
        <w:spacing w:after="180"/>
        <w:jc w:val="left"/>
        <w:rPr>
          <w:szCs w:val="20"/>
          <w:lang w:eastAsia="x-none"/>
        </w:rPr>
      </w:pPr>
      <w:r>
        <w:rPr>
          <w:lang w:eastAsia="x-none"/>
        </w:rPr>
        <w:t>A fully-coherent UE (Ng =1) can only be configured with precoders considered for Ng =1</w:t>
      </w:r>
    </w:p>
    <w:p w14:paraId="2525AA0E"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A partially-coherent UE, with Ng =2, can only use precoders considered for Ng =2</w:t>
      </w:r>
    </w:p>
    <w:p w14:paraId="30F9A471"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A partially-coherent UE, with Ng =4, can only use precoders considered for Ng =4</w:t>
      </w:r>
    </w:p>
    <w:p w14:paraId="74265638"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A non-coherent UE, with Ng =8, can only use precoders considered for Ng = 8</w:t>
      </w:r>
    </w:p>
    <w:p w14:paraId="7DC69402" w14:textId="77777777" w:rsidR="0064209F" w:rsidRDefault="0064209F" w:rsidP="0064209F">
      <w:pPr>
        <w:rPr>
          <w:iCs/>
          <w:highlight w:val="green"/>
        </w:rPr>
      </w:pPr>
      <w:r>
        <w:rPr>
          <w:iCs/>
          <w:highlight w:val="green"/>
        </w:rPr>
        <w:t>Agreement</w:t>
      </w:r>
    </w:p>
    <w:p w14:paraId="4628FFB2" w14:textId="77777777" w:rsidR="0064209F" w:rsidRDefault="0064209F" w:rsidP="0064209F">
      <w:pPr>
        <w:rPr>
          <w:rFonts w:eastAsia="Times New Roman" w:cs="Times"/>
        </w:rPr>
      </w:pPr>
      <w:r>
        <w:rPr>
          <w:rFonts w:eastAsia="Times New Roman"/>
        </w:rPr>
        <w:t>To support CBG-based transmission for dual CW PUSCH operation, the range N=2, 4, 6, or 8 is confirmed</w:t>
      </w:r>
      <w:r>
        <w:rPr>
          <w:rFonts w:eastAsia="Times New Roman" w:cs="Times"/>
        </w:rPr>
        <w:t xml:space="preserve"> for the CBGTI bit field.</w:t>
      </w:r>
    </w:p>
    <w:p w14:paraId="2DE629F4" w14:textId="77777777" w:rsidR="0064209F" w:rsidRDefault="0064209F" w:rsidP="0064209F">
      <w:pPr>
        <w:rPr>
          <w:rFonts w:eastAsia="Batang"/>
          <w:iCs/>
        </w:rPr>
      </w:pPr>
    </w:p>
    <w:p w14:paraId="71E44AC2" w14:textId="77777777" w:rsidR="0064209F" w:rsidRDefault="0064209F" w:rsidP="0064209F">
      <w:pPr>
        <w:rPr>
          <w:iCs/>
          <w:highlight w:val="green"/>
        </w:rPr>
      </w:pPr>
      <w:r>
        <w:rPr>
          <w:iCs/>
          <w:highlight w:val="green"/>
        </w:rPr>
        <w:t>Agreement</w:t>
      </w:r>
    </w:p>
    <w:p w14:paraId="5E14DB80" w14:textId="77777777" w:rsidR="0064209F" w:rsidRDefault="0064209F" w:rsidP="0064209F">
      <w:pPr>
        <w:rPr>
          <w:i/>
          <w:iCs/>
        </w:rPr>
      </w:pPr>
      <w:r>
        <w:t xml:space="preserve">For non-coherent uplink precoding by an 8TX UE, support Alt1., </w:t>
      </w:r>
    </w:p>
    <w:p w14:paraId="6135B469" w14:textId="77777777" w:rsidR="0064209F" w:rsidRDefault="0064209F" w:rsidP="0064209F">
      <w:pPr>
        <w:pStyle w:val="ListParagraph"/>
        <w:numPr>
          <w:ilvl w:val="0"/>
          <w:numId w:val="36"/>
        </w:numPr>
        <w:overflowPunct w:val="0"/>
        <w:autoSpaceDE w:val="0"/>
        <w:autoSpaceDN w:val="0"/>
        <w:adjustRightInd w:val="0"/>
        <w:spacing w:after="180"/>
        <w:jc w:val="left"/>
        <w:rPr>
          <w:rFonts w:eastAsia="Times New Roman"/>
          <w:szCs w:val="20"/>
        </w:rPr>
      </w:pPr>
      <w:r>
        <w:rPr>
          <w:rFonts w:eastAsia="Times New Roman"/>
        </w:rPr>
        <w:t>Alt1. – All 255 combinations from 8 non-coherent rank1 precoders are supported.</w:t>
      </w:r>
    </w:p>
    <w:p w14:paraId="64570419" w14:textId="77777777" w:rsidR="0064209F" w:rsidRDefault="0064209F" w:rsidP="0064209F">
      <w:pPr>
        <w:rPr>
          <w:rFonts w:eastAsia="Batang"/>
          <w:iCs/>
        </w:rPr>
      </w:pPr>
    </w:p>
    <w:p w14:paraId="571F48E5" w14:textId="77777777" w:rsidR="0064209F" w:rsidRDefault="0064209F" w:rsidP="0064209F">
      <w:pPr>
        <w:rPr>
          <w:iCs/>
          <w:highlight w:val="green"/>
        </w:rPr>
      </w:pPr>
      <w:r>
        <w:rPr>
          <w:iCs/>
          <w:highlight w:val="green"/>
        </w:rPr>
        <w:t>Agreement</w:t>
      </w:r>
    </w:p>
    <w:p w14:paraId="663C5C52" w14:textId="77777777" w:rsidR="0064209F" w:rsidRDefault="0064209F" w:rsidP="0064209F">
      <w:pPr>
        <w:rPr>
          <w:szCs w:val="24"/>
        </w:rPr>
      </w:pPr>
      <w:r>
        <w:t xml:space="preserve">For partially coherent uplink precoding by an 8TX UE, Ng=4, </w:t>
      </w:r>
    </w:p>
    <w:p w14:paraId="34AE9B8B" w14:textId="77777777" w:rsidR="0064209F" w:rsidRDefault="0064209F" w:rsidP="0064209F">
      <w:pPr>
        <w:pStyle w:val="ListParagraph"/>
        <w:numPr>
          <w:ilvl w:val="0"/>
          <w:numId w:val="36"/>
        </w:numPr>
        <w:overflowPunct w:val="0"/>
        <w:autoSpaceDE w:val="0"/>
        <w:autoSpaceDN w:val="0"/>
        <w:adjustRightInd w:val="0"/>
        <w:spacing w:after="180"/>
        <w:jc w:val="left"/>
        <w:rPr>
          <w:rFonts w:eastAsia="Times New Roman"/>
        </w:rPr>
      </w:pPr>
      <w:r>
        <w:rPr>
          <w:rFonts w:eastAsia="Times New Roman"/>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24"/>
        <w:gridCol w:w="1653"/>
        <w:gridCol w:w="6213"/>
      </w:tblGrid>
      <w:tr w:rsidR="0064209F" w14:paraId="4C62B72E" w14:textId="77777777" w:rsidTr="0064209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F099"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C7F3E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4A1F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Layers split across 4 Antenna Groups</w:t>
            </w:r>
          </w:p>
          <w:p w14:paraId="59271BC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possible permutations)</w:t>
            </w:r>
          </w:p>
        </w:tc>
      </w:tr>
      <w:tr w:rsidR="0064209F" w14:paraId="01947256"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A37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10B63" w14:textId="77777777" w:rsidR="0064209F" w:rsidRDefault="0064209F" w:rsidP="0064209F">
            <w:pPr>
              <w:numPr>
                <w:ilvl w:val="0"/>
                <w:numId w:val="37"/>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8AEAA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2 of the 4 antenna groups:</w:t>
            </w:r>
          </w:p>
          <w:p w14:paraId="0FD124E3"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(2,1,0,0), (2,0,1,0), (2,0,0,1), (0,2,1,0), (0,2,0,1), (0,0,2,1),</w:t>
            </w:r>
          </w:p>
          <w:p w14:paraId="6580C725"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864B681"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ABA2117"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(1,1,1,0), (1,1,0,1), (1,0,1,1), (0,1,1,1)</w:t>
            </w:r>
          </w:p>
        </w:tc>
      </w:tr>
      <w:tr w:rsidR="0064209F" w14:paraId="121418C5"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2EDD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B051C"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FC45B"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3 of the antenna groups:</w:t>
            </w:r>
          </w:p>
          <w:p w14:paraId="3BBCD84F"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 xml:space="preserve">(2,0,2,1), (0,2,2,1),  </w:t>
            </w:r>
          </w:p>
          <w:p w14:paraId="56C3354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9DFB1D2"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35B594A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(1,1,2,1)</w:t>
            </w:r>
          </w:p>
        </w:tc>
      </w:tr>
      <w:tr w:rsidR="0064209F" w14:paraId="30D86DA3" w14:textId="77777777" w:rsidTr="0064209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806F21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D8242DC"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94BB7FA"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8DDEBA7" w14:textId="77777777" w:rsidR="0064209F" w:rsidRDefault="0064209F">
            <w:pPr>
              <w:rPr>
                <w:rFonts w:ascii="Arial" w:eastAsia="Times New Roman" w:hAnsi="Arial" w:cs="Arial"/>
                <w:i/>
                <w:iCs/>
                <w:strike/>
                <w:kern w:val="2"/>
                <w:sz w:val="16"/>
                <w:szCs w:val="16"/>
                <w:lang w:eastAsia="zh-CN"/>
              </w:rPr>
            </w:pPr>
            <w:r>
              <w:rPr>
                <w:rFonts w:ascii="Arial" w:eastAsia="Times New Roman" w:hAnsi="Arial" w:cs="Arial"/>
                <w:i/>
                <w:iCs/>
                <w:color w:val="00B050"/>
                <w:kern w:val="2"/>
                <w:sz w:val="16"/>
                <w:szCs w:val="16"/>
                <w:lang w:eastAsia="zh-CN"/>
              </w:rPr>
              <w:t>(2,2,2,0), (2,0,2,2)</w:t>
            </w:r>
          </w:p>
          <w:p w14:paraId="24A64CF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AE4989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4EBFD843"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(2,1,2,1)</w:t>
            </w:r>
          </w:p>
        </w:tc>
      </w:tr>
      <w:tr w:rsidR="0064209F" w14:paraId="1041AC85" w14:textId="77777777" w:rsidTr="0064209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2E43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B4383"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F7E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0337D70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(2,1,2,2)</w:t>
            </w:r>
          </w:p>
        </w:tc>
      </w:tr>
    </w:tbl>
    <w:p w14:paraId="428436E5" w14:textId="77777777" w:rsidR="0064209F" w:rsidRDefault="0064209F" w:rsidP="0064209F">
      <w:pPr>
        <w:rPr>
          <w:rFonts w:ascii="Times" w:eastAsia="Batang" w:hAnsi="Times"/>
          <w:lang w:val="en-US"/>
        </w:rPr>
      </w:pPr>
    </w:p>
    <w:p w14:paraId="5E0B514A" w14:textId="77777777" w:rsidR="0064209F" w:rsidRDefault="0064209F" w:rsidP="0064209F">
      <w:pPr>
        <w:rPr>
          <w:iCs/>
          <w:highlight w:val="green"/>
        </w:rPr>
      </w:pPr>
      <w:r>
        <w:rPr>
          <w:iCs/>
          <w:highlight w:val="green"/>
        </w:rPr>
        <w:t>Agreement</w:t>
      </w:r>
    </w:p>
    <w:p w14:paraId="733A71F3" w14:textId="77777777" w:rsidR="0064209F" w:rsidRDefault="0064209F" w:rsidP="0064209F">
      <w:pPr>
        <w:rPr>
          <w:rFonts w:eastAsia="Times New Roman"/>
          <w:lang w:val="en-US"/>
        </w:rPr>
      </w:pPr>
      <w:r>
        <w:rPr>
          <w:rFonts w:eastAsia="Times New Roman"/>
          <w:lang w:val="en-US"/>
        </w:rPr>
        <w:t>Confirm the Working Assumption with revision,</w:t>
      </w:r>
    </w:p>
    <w:p w14:paraId="243270F7" w14:textId="77777777" w:rsidR="0064209F" w:rsidRDefault="0064209F" w:rsidP="0064209F">
      <w:pPr>
        <w:rPr>
          <w:rFonts w:eastAsia="Batang"/>
          <w:bCs/>
        </w:rPr>
      </w:pPr>
      <w:r>
        <w:rPr>
          <w:bCs/>
        </w:rPr>
        <w:t xml:space="preserve">For partially coherent uplink precoding by an 8TX UE, Ng=2, </w:t>
      </w:r>
    </w:p>
    <w:p w14:paraId="3E24669B"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At least the following combinations of layer splitting are supported</w:t>
      </w:r>
    </w:p>
    <w:p w14:paraId="15812EF7" w14:textId="77777777" w:rsidR="0064209F" w:rsidRDefault="0064209F" w:rsidP="0064209F">
      <w:pPr>
        <w:pStyle w:val="ListParagraph"/>
        <w:numPr>
          <w:ilvl w:val="1"/>
          <w:numId w:val="39"/>
        </w:numPr>
        <w:overflowPunct w:val="0"/>
        <w:autoSpaceDE w:val="0"/>
        <w:autoSpaceDN w:val="0"/>
        <w:adjustRightInd w:val="0"/>
        <w:spacing w:after="180"/>
        <w:jc w:val="left"/>
      </w:pPr>
      <w: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66"/>
        <w:gridCol w:w="2944"/>
        <w:gridCol w:w="3233"/>
      </w:tblGrid>
      <w:tr w:rsidR="0064209F" w14:paraId="78AE55E4" w14:textId="77777777" w:rsidTr="0064209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3675D" w14:textId="77777777" w:rsidR="0064209F" w:rsidRDefault="0064209F">
            <w:pPr>
              <w:rPr>
                <w:rFonts w:ascii="Arial" w:eastAsia="Calibri" w:hAnsi="Arial" w:cs="Arial"/>
                <w:iCs/>
                <w:kern w:val="2"/>
                <w:sz w:val="16"/>
                <w:szCs w:val="16"/>
              </w:rPr>
            </w:pPr>
            <w:r>
              <w:rPr>
                <w:rFonts w:ascii="Arial" w:hAnsi="Arial" w:cs="Arial"/>
                <w:b/>
                <w:bCs/>
                <w:iCs/>
                <w:kern w:val="2"/>
                <w:sz w:val="16"/>
                <w:szCs w:val="16"/>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D12603" w14:textId="77777777" w:rsidR="0064209F" w:rsidRDefault="0064209F">
            <w:pPr>
              <w:rPr>
                <w:rFonts w:ascii="Arial" w:eastAsia="Batang" w:hAnsi="Arial" w:cs="Arial"/>
                <w:b/>
                <w:bCs/>
                <w:iCs/>
                <w:kern w:val="2"/>
                <w:sz w:val="16"/>
                <w:szCs w:val="16"/>
              </w:rPr>
            </w:pPr>
            <w:r>
              <w:rPr>
                <w:rFonts w:ascii="Arial" w:hAnsi="Arial" w:cs="Arial"/>
                <w:b/>
                <w:bCs/>
                <w:iCs/>
                <w:kern w:val="2"/>
                <w:sz w:val="16"/>
                <w:szCs w:val="16"/>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C2904" w14:textId="77777777" w:rsidR="0064209F" w:rsidRDefault="0064209F">
            <w:pPr>
              <w:rPr>
                <w:rFonts w:ascii="Arial" w:hAnsi="Arial" w:cs="Arial"/>
                <w:b/>
                <w:bCs/>
                <w:iCs/>
                <w:kern w:val="2"/>
                <w:sz w:val="16"/>
                <w:szCs w:val="16"/>
              </w:rPr>
            </w:pPr>
            <w:r>
              <w:rPr>
                <w:rFonts w:ascii="Arial" w:hAnsi="Arial" w:cs="Arial"/>
                <w:b/>
                <w:bCs/>
                <w:iCs/>
                <w:kern w:val="2"/>
                <w:sz w:val="16"/>
                <w:szCs w:val="16"/>
              </w:rPr>
              <w:t>Layers split across 2 Antenna Groups</w:t>
            </w:r>
          </w:p>
        </w:tc>
      </w:tr>
      <w:tr w:rsidR="0064209F" w14:paraId="0B8278E8"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0B0E" w14:textId="77777777" w:rsidR="0064209F" w:rsidRDefault="0064209F">
            <w:pPr>
              <w:rPr>
                <w:rFonts w:ascii="Arial"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F0268" w14:textId="77777777" w:rsidR="0064209F" w:rsidRDefault="0064209F">
            <w:pPr>
              <w:rPr>
                <w:rFonts w:ascii="Arial" w:hAnsi="Arial" w:cs="Arial"/>
                <w:iCs/>
                <w:kern w:val="2"/>
                <w:sz w:val="16"/>
                <w:szCs w:val="16"/>
              </w:rPr>
            </w:pPr>
            <w:r>
              <w:rPr>
                <w:rFonts w:ascii="Arial" w:hAnsi="Arial" w:cs="Arial"/>
                <w:iCs/>
                <w:kern w:val="2"/>
                <w:sz w:val="16"/>
                <w:szCs w:val="16"/>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DC4651"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r>
      <w:tr w:rsidR="0064209F" w14:paraId="1FCF5A5F"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509D7" w14:textId="77777777" w:rsidR="0064209F" w:rsidRDefault="0064209F">
            <w:pPr>
              <w:rPr>
                <w:rFonts w:ascii="Arial" w:eastAsia="Calibri"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37415D"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4D378D4" w14:textId="77777777" w:rsidR="0064209F" w:rsidRDefault="0064209F">
            <w:pPr>
              <w:rPr>
                <w:rFonts w:ascii="Arial" w:eastAsia="Calibri" w:hAnsi="Arial" w:cs="Arial"/>
                <w:iCs/>
                <w:kern w:val="2"/>
                <w:sz w:val="16"/>
                <w:szCs w:val="16"/>
              </w:rPr>
            </w:pPr>
            <w:r>
              <w:rPr>
                <w:rFonts w:ascii="Arial" w:hAnsi="Arial" w:cs="Arial"/>
                <w:iCs/>
                <w:kern w:val="2"/>
                <w:sz w:val="16"/>
                <w:szCs w:val="16"/>
              </w:rPr>
              <w:t>(1,1)</w:t>
            </w:r>
          </w:p>
        </w:tc>
      </w:tr>
      <w:tr w:rsidR="0064209F" w14:paraId="0E43D94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AC3ED" w14:textId="77777777" w:rsidR="0064209F" w:rsidRDefault="0064209F">
            <w:pPr>
              <w:rPr>
                <w:rFonts w:ascii="Arial" w:eastAsia="Batang"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B5E00" w14:textId="77777777" w:rsidR="0064209F" w:rsidRDefault="0064209F">
            <w:pPr>
              <w:rPr>
                <w:rFonts w:ascii="Arial" w:hAnsi="Arial" w:cs="Arial"/>
                <w:iCs/>
                <w:color w:val="000000"/>
                <w:kern w:val="2"/>
                <w:sz w:val="16"/>
                <w:szCs w:val="16"/>
              </w:rPr>
            </w:pPr>
            <w:r>
              <w:rPr>
                <w:rFonts w:ascii="Arial" w:hAnsi="Arial" w:cs="Arial"/>
                <w:iCs/>
                <w:color w:val="000000"/>
                <w:kern w:val="2"/>
                <w:sz w:val="16"/>
                <w:szCs w:val="16"/>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E1E610"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r>
      <w:tr w:rsidR="0064209F" w14:paraId="47C86BA3"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2DD71" w14:textId="77777777" w:rsidR="0064209F" w:rsidRDefault="0064209F">
            <w:pPr>
              <w:rPr>
                <w:rFonts w:ascii="Arial" w:eastAsia="Calibri"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262CCB"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11B1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(1,2), (2,1)</w:t>
            </w:r>
          </w:p>
        </w:tc>
      </w:tr>
      <w:tr w:rsidR="0064209F" w14:paraId="2AA73EB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62DD8" w14:textId="77777777" w:rsidR="0064209F" w:rsidRDefault="0064209F">
            <w:pPr>
              <w:rPr>
                <w:rFonts w:ascii="Arial" w:eastAsia="Batang"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9AB4F" w14:textId="77777777" w:rsidR="0064209F" w:rsidRDefault="0064209F">
            <w:pPr>
              <w:rPr>
                <w:rFonts w:ascii="Arial" w:hAnsi="Arial" w:cs="Arial"/>
                <w:iCs/>
                <w:color w:val="000000"/>
                <w:kern w:val="2"/>
                <w:sz w:val="16"/>
                <w:szCs w:val="16"/>
                <w:lang w:eastAsia="zh-CN"/>
              </w:rPr>
            </w:pPr>
            <w:r>
              <w:rPr>
                <w:rFonts w:ascii="Arial" w:hAnsi="Arial" w:cs="Arial"/>
                <w:iCs/>
                <w:color w:val="000000"/>
                <w:kern w:val="2"/>
                <w:sz w:val="16"/>
                <w:szCs w:val="16"/>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1DC8A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x-none"/>
              </w:rPr>
            </w:pPr>
          </w:p>
        </w:tc>
      </w:tr>
      <w:tr w:rsidR="0064209F" w14:paraId="6208C48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D546F" w14:textId="77777777" w:rsidR="0064209F" w:rsidRDefault="0064209F">
            <w:pPr>
              <w:rPr>
                <w:rFonts w:ascii="Arial" w:eastAsia="Calibri"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D0663"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52AB258"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(2,2)</w:t>
            </w:r>
          </w:p>
        </w:tc>
      </w:tr>
      <w:tr w:rsidR="0064209F" w14:paraId="3942FF0E"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7E109" w14:textId="77777777" w:rsidR="0064209F" w:rsidRDefault="0064209F">
            <w:pPr>
              <w:rPr>
                <w:rFonts w:ascii="Arial" w:eastAsia="Batang" w:hAnsi="Arial" w:cs="Arial"/>
                <w:iCs/>
                <w:kern w:val="2"/>
                <w:sz w:val="16"/>
                <w:szCs w:val="16"/>
              </w:rPr>
            </w:pPr>
            <w:r>
              <w:rPr>
                <w:rFonts w:ascii="Arial" w:hAnsi="Arial" w:cs="Arial"/>
                <w:iCs/>
                <w:kern w:val="2"/>
                <w:sz w:val="16"/>
                <w:szCs w:val="16"/>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30CB0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953DC" w14:textId="77777777" w:rsidR="0064209F" w:rsidRDefault="0064209F">
            <w:pPr>
              <w:rPr>
                <w:rFonts w:ascii="Arial" w:eastAsia="Calibri" w:hAnsi="Arial" w:cs="Arial"/>
                <w:iCs/>
                <w:color w:val="000000"/>
                <w:kern w:val="2"/>
                <w:sz w:val="16"/>
                <w:szCs w:val="16"/>
              </w:rPr>
            </w:pPr>
            <w:r>
              <w:rPr>
                <w:rFonts w:ascii="Arial" w:hAnsi="Arial" w:cs="Arial"/>
                <w:iCs/>
                <w:color w:val="FF0000"/>
                <w:kern w:val="2"/>
                <w:sz w:val="16"/>
                <w:szCs w:val="16"/>
              </w:rPr>
              <w:t>[</w:t>
            </w:r>
            <w:r>
              <w:rPr>
                <w:rFonts w:ascii="Arial" w:hAnsi="Arial" w:cs="Arial"/>
                <w:iCs/>
                <w:color w:val="000000"/>
                <w:kern w:val="2"/>
                <w:sz w:val="16"/>
                <w:szCs w:val="16"/>
              </w:rPr>
              <w:t>(2,3), (3,2)</w:t>
            </w:r>
            <w:r>
              <w:rPr>
                <w:rFonts w:ascii="Arial" w:hAnsi="Arial" w:cs="Arial"/>
                <w:iCs/>
                <w:color w:val="FF0000"/>
                <w:kern w:val="2"/>
                <w:sz w:val="16"/>
                <w:szCs w:val="16"/>
              </w:rPr>
              <w:t>]</w:t>
            </w:r>
          </w:p>
        </w:tc>
      </w:tr>
      <w:tr w:rsidR="0064209F" w14:paraId="40BE85E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F97A6" w14:textId="77777777" w:rsidR="0064209F" w:rsidRDefault="0064209F">
            <w:pPr>
              <w:rPr>
                <w:rFonts w:ascii="Arial" w:eastAsia="Batang" w:hAnsi="Arial" w:cs="Arial"/>
                <w:iCs/>
                <w:kern w:val="2"/>
                <w:sz w:val="16"/>
                <w:szCs w:val="16"/>
              </w:rPr>
            </w:pPr>
            <w:r>
              <w:rPr>
                <w:rFonts w:ascii="Arial" w:hAnsi="Arial" w:cs="Arial"/>
                <w:iCs/>
                <w:kern w:val="2"/>
                <w:sz w:val="16"/>
                <w:szCs w:val="16"/>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A993CB"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7C07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(3,3)</w:t>
            </w:r>
          </w:p>
        </w:tc>
      </w:tr>
      <w:tr w:rsidR="0064209F" w14:paraId="0A54261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369AC" w14:textId="77777777" w:rsidR="0064209F" w:rsidRDefault="0064209F">
            <w:pPr>
              <w:rPr>
                <w:rFonts w:ascii="Arial" w:eastAsia="Batang" w:hAnsi="Arial" w:cs="Arial"/>
                <w:iCs/>
                <w:kern w:val="2"/>
                <w:sz w:val="16"/>
                <w:szCs w:val="16"/>
              </w:rPr>
            </w:pPr>
            <w:r>
              <w:rPr>
                <w:rFonts w:ascii="Arial" w:hAnsi="Arial" w:cs="Arial"/>
                <w:iCs/>
                <w:kern w:val="2"/>
                <w:sz w:val="16"/>
                <w:szCs w:val="16"/>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99D04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77FF1" w14:textId="77777777" w:rsidR="0064209F" w:rsidRDefault="0064209F">
            <w:pPr>
              <w:rPr>
                <w:rFonts w:ascii="Arial" w:eastAsia="Calibri" w:hAnsi="Arial" w:cs="Arial"/>
                <w:iCs/>
                <w:kern w:val="2"/>
                <w:sz w:val="16"/>
                <w:szCs w:val="16"/>
              </w:rPr>
            </w:pPr>
            <w:r>
              <w:rPr>
                <w:rFonts w:ascii="Arial" w:hAnsi="Arial" w:cs="Arial"/>
                <w:iCs/>
                <w:color w:val="FF0000"/>
                <w:kern w:val="2"/>
                <w:sz w:val="16"/>
                <w:szCs w:val="16"/>
              </w:rPr>
              <w:t>[</w:t>
            </w:r>
            <w:r>
              <w:rPr>
                <w:rFonts w:ascii="Arial" w:hAnsi="Arial" w:cs="Arial"/>
                <w:iCs/>
                <w:kern w:val="2"/>
                <w:sz w:val="16"/>
                <w:szCs w:val="16"/>
              </w:rPr>
              <w:t>(3,4), (4,3)</w:t>
            </w:r>
            <w:r>
              <w:rPr>
                <w:rFonts w:ascii="Arial" w:hAnsi="Arial" w:cs="Arial"/>
                <w:iCs/>
                <w:color w:val="FF0000"/>
                <w:kern w:val="2"/>
                <w:sz w:val="16"/>
                <w:szCs w:val="16"/>
              </w:rPr>
              <w:t>]</w:t>
            </w:r>
          </w:p>
        </w:tc>
      </w:tr>
    </w:tbl>
    <w:p w14:paraId="5945ABE6" w14:textId="77777777" w:rsidR="0064209F" w:rsidRDefault="0064209F" w:rsidP="0064209F">
      <w:pPr>
        <w:rPr>
          <w:rFonts w:ascii="Times" w:eastAsia="Batang" w:hAnsi="Times"/>
          <w:szCs w:val="24"/>
        </w:rPr>
      </w:pPr>
      <w:r>
        <w:t>The part in square brackets is still working assumption</w:t>
      </w:r>
    </w:p>
    <w:p w14:paraId="60E08034" w14:textId="77777777" w:rsidR="0064209F" w:rsidRDefault="0064209F" w:rsidP="0064209F">
      <w:r>
        <w:t>Note: At least one permutation will be selected in RAN1#114.</w:t>
      </w:r>
    </w:p>
    <w:p w14:paraId="1FA32914" w14:textId="77777777" w:rsidR="0064209F" w:rsidRDefault="0064209F" w:rsidP="0064209F"/>
    <w:p w14:paraId="516BA41B" w14:textId="77777777" w:rsidR="0064209F" w:rsidRDefault="0064209F" w:rsidP="0064209F">
      <w:pPr>
        <w:rPr>
          <w:u w:val="single"/>
        </w:rPr>
      </w:pPr>
      <w:bookmarkStart w:id="11" w:name="_Hlk135683034"/>
      <w:r>
        <w:rPr>
          <w:u w:val="single"/>
        </w:rPr>
        <w:t>Conclusion</w:t>
      </w:r>
    </w:p>
    <w:p w14:paraId="2983705C" w14:textId="77777777" w:rsidR="0064209F" w:rsidRDefault="0064209F" w:rsidP="0064209F">
      <w:pPr>
        <w:rPr>
          <w:lang w:val="en-US"/>
        </w:rPr>
      </w:pPr>
      <w:r>
        <w:t>In Rel-18, there is no consensus to support CG transmission with dual CW PUSCH by an 8TX UE.</w:t>
      </w:r>
    </w:p>
    <w:bookmarkEnd w:id="11"/>
    <w:p w14:paraId="327A3704" w14:textId="77777777" w:rsidR="0064209F" w:rsidRDefault="0064209F" w:rsidP="0064209F">
      <w:pPr>
        <w:rPr>
          <w:highlight w:val="yellow"/>
          <w:lang w:val="en-US"/>
        </w:rPr>
      </w:pPr>
    </w:p>
    <w:p w14:paraId="159D53C5" w14:textId="77777777" w:rsidR="0064209F" w:rsidRDefault="0064209F" w:rsidP="0064209F">
      <w:pPr>
        <w:rPr>
          <w:highlight w:val="green"/>
        </w:rPr>
      </w:pPr>
      <w:r>
        <w:rPr>
          <w:highlight w:val="green"/>
        </w:rPr>
        <w:t>Agreement</w:t>
      </w:r>
    </w:p>
    <w:p w14:paraId="4FA372B3" w14:textId="77777777" w:rsidR="0064209F" w:rsidRDefault="0064209F" w:rsidP="0064209F">
      <w:r>
        <w:t>For</w:t>
      </w:r>
      <w:r>
        <w:rPr>
          <w:lang w:eastAsia="zh-CN"/>
        </w:rPr>
        <w:t xml:space="preserve"> dual CW PUSCH transmission by an 8TX UE, </w:t>
      </w:r>
      <w:r>
        <w:t>PHY layer priority indicator (if configured) is applied on both codewords.</w:t>
      </w:r>
    </w:p>
    <w:p w14:paraId="4C741777" w14:textId="77777777" w:rsidR="0064209F" w:rsidRDefault="0064209F" w:rsidP="0064209F"/>
    <w:p w14:paraId="1CB5134A" w14:textId="77777777" w:rsidR="0064209F" w:rsidRDefault="0064209F" w:rsidP="0064209F">
      <w:pPr>
        <w:rPr>
          <w:highlight w:val="green"/>
        </w:rPr>
      </w:pPr>
      <w:r>
        <w:rPr>
          <w:highlight w:val="green"/>
        </w:rPr>
        <w:t>Agreement</w:t>
      </w:r>
    </w:p>
    <w:p w14:paraId="69B1B64D" w14:textId="77777777" w:rsidR="0064209F" w:rsidRDefault="0064209F" w:rsidP="0064209F">
      <w:pPr>
        <w:snapToGrid w:val="0"/>
        <w:rPr>
          <w:lang w:eastAsia="zh-CN"/>
        </w:rPr>
      </w:pPr>
      <w:r>
        <w:rPr>
          <w:lang w:eastAsia="zh-CN"/>
        </w:rPr>
        <w:t>For full power PUSCH transmission by an 8TX UE, confirm the Working Assumption for Mode1 with updates:</w:t>
      </w:r>
    </w:p>
    <w:p w14:paraId="61AB9F8E" w14:textId="77777777" w:rsidR="0064209F" w:rsidRDefault="0064209F" w:rsidP="0064209F">
      <w:pPr>
        <w:numPr>
          <w:ilvl w:val="0"/>
          <w:numId w:val="40"/>
        </w:numPr>
        <w:overflowPunct/>
        <w:autoSpaceDE/>
        <w:autoSpaceDN/>
        <w:adjustRightInd/>
        <w:spacing w:after="0"/>
        <w:jc w:val="left"/>
        <w:textAlignment w:val="auto"/>
        <w:rPr>
          <w:rFonts w:eastAsia="Times New Roman"/>
        </w:rPr>
      </w:pPr>
      <w:r>
        <w:rPr>
          <w:rFonts w:eastAsia="Times New Roman"/>
        </w:rPr>
        <w:t>To support full power transmission with Mode1, Rel-16 Mode1 (fullPowerMode1) is re-used.</w:t>
      </w:r>
    </w:p>
    <w:p w14:paraId="101506E5" w14:textId="77777777" w:rsidR="0064209F" w:rsidRDefault="0064209F" w:rsidP="0064209F">
      <w:pPr>
        <w:numPr>
          <w:ilvl w:val="1"/>
          <w:numId w:val="41"/>
        </w:numPr>
        <w:overflowPunct/>
        <w:autoSpaceDE/>
        <w:adjustRightInd/>
        <w:spacing w:after="0"/>
        <w:ind w:left="1080"/>
        <w:contextualSpacing/>
        <w:textAlignment w:val="auto"/>
        <w:rPr>
          <w:rFonts w:eastAsia="Times New Roman"/>
          <w:strike/>
        </w:rPr>
      </w:pPr>
      <w:r>
        <w:rPr>
          <w:rFonts w:eastAsia="Times New Roman"/>
          <w:strike/>
        </w:rPr>
        <w:t xml:space="preserve">FFS if more than one of the 8TX full coherent precoders is used. </w:t>
      </w:r>
    </w:p>
    <w:p w14:paraId="11B63FC8" w14:textId="77777777" w:rsidR="0064209F" w:rsidRDefault="0064209F" w:rsidP="0064209F">
      <w:pPr>
        <w:numPr>
          <w:ilvl w:val="1"/>
          <w:numId w:val="41"/>
        </w:numPr>
        <w:overflowPunct/>
        <w:autoSpaceDE/>
        <w:adjustRightInd/>
        <w:spacing w:after="0"/>
        <w:ind w:left="1080"/>
        <w:contextualSpacing/>
        <w:textAlignment w:val="auto"/>
        <w:rPr>
          <w:rFonts w:eastAsia="Times New Roman"/>
          <w:color w:val="FF0000"/>
        </w:rPr>
      </w:pPr>
      <w:r>
        <w:rPr>
          <w:rFonts w:eastAsia="Times New Roman"/>
          <w:color w:val="FF0000"/>
        </w:rPr>
        <w:t>FFS: identification of precoders per rank / per Ng</w:t>
      </w:r>
    </w:p>
    <w:p w14:paraId="17B9A52A" w14:textId="77777777" w:rsidR="0064209F" w:rsidRDefault="0064209F" w:rsidP="0064209F">
      <w:pPr>
        <w:rPr>
          <w:rFonts w:eastAsia="Batang"/>
        </w:rPr>
      </w:pPr>
    </w:p>
    <w:p w14:paraId="4801F700" w14:textId="77777777" w:rsidR="0064209F" w:rsidRDefault="0064209F" w:rsidP="0064209F">
      <w:pPr>
        <w:rPr>
          <w:highlight w:val="green"/>
        </w:rPr>
      </w:pPr>
      <w:r>
        <w:rPr>
          <w:highlight w:val="green"/>
        </w:rPr>
        <w:t>Agreement</w:t>
      </w:r>
    </w:p>
    <w:p w14:paraId="0E6DA46D" w14:textId="77777777" w:rsidR="0064209F" w:rsidRDefault="0064209F" w:rsidP="0064209F">
      <w:pPr>
        <w:rPr>
          <w:rFonts w:eastAsia="Times New Roman"/>
          <w:lang w:val="en-US"/>
        </w:rPr>
      </w:pPr>
      <w:r>
        <w:rPr>
          <w:rFonts w:eastAsia="Times New Roman"/>
          <w:lang w:val="en-US"/>
        </w:rPr>
        <w:t>For codebook design of an 8TX partial-coherent UE, configured with an 8-port SRS resource</w:t>
      </w:r>
    </w:p>
    <w:p w14:paraId="1F49B2E1" w14:textId="77777777" w:rsidR="0064209F" w:rsidRDefault="0064209F" w:rsidP="0064209F">
      <w:pPr>
        <w:numPr>
          <w:ilvl w:val="0"/>
          <w:numId w:val="41"/>
        </w:numPr>
        <w:overflowPunct/>
        <w:autoSpaceDE/>
        <w:adjustRightInd/>
        <w:spacing w:after="0"/>
        <w:jc w:val="left"/>
        <w:textAlignment w:val="auto"/>
        <w:rPr>
          <w:rFonts w:eastAsia="Times New Roman"/>
          <w:lang w:val="en-US"/>
        </w:rPr>
      </w:pPr>
      <w:r>
        <w:rPr>
          <w:rFonts w:eastAsia="Times New Roman"/>
          <w:lang w:val="en-US"/>
        </w:rPr>
        <w:t>For when Ng=2, following convention for assumption of port coherency scheme is used</w:t>
      </w:r>
    </w:p>
    <w:p w14:paraId="69602DF0" w14:textId="77777777" w:rsidR="0064209F" w:rsidRDefault="0064209F" w:rsidP="0064209F">
      <w:pPr>
        <w:numPr>
          <w:ilvl w:val="1"/>
          <w:numId w:val="41"/>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2: two coherent groups of {0,1,4,5} and {2,3,6,7}</w:t>
      </w:r>
    </w:p>
    <w:p w14:paraId="29CF45FA" w14:textId="77777777" w:rsidR="0064209F" w:rsidRDefault="0064209F" w:rsidP="0064209F">
      <w:pPr>
        <w:numPr>
          <w:ilvl w:val="0"/>
          <w:numId w:val="41"/>
        </w:numPr>
        <w:overflowPunct/>
        <w:autoSpaceDE/>
        <w:adjustRightInd/>
        <w:spacing w:after="0"/>
        <w:jc w:val="left"/>
        <w:textAlignment w:val="auto"/>
        <w:rPr>
          <w:rFonts w:eastAsia="Times New Roman"/>
          <w:lang w:val="en-US"/>
        </w:rPr>
      </w:pPr>
      <w:r>
        <w:rPr>
          <w:rFonts w:eastAsia="Times New Roman"/>
          <w:lang w:val="en-US"/>
        </w:rPr>
        <w:t>For when Ng=4, following convention for assumption of port coherency scheme is used</w:t>
      </w:r>
    </w:p>
    <w:p w14:paraId="0FBC4FFB" w14:textId="77777777" w:rsidR="0064209F" w:rsidRDefault="0064209F" w:rsidP="0064209F">
      <w:pPr>
        <w:numPr>
          <w:ilvl w:val="1"/>
          <w:numId w:val="41"/>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1: four coherent groups of {0,4}, {1,5}, {2,6}, and {3,7}</w:t>
      </w:r>
    </w:p>
    <w:p w14:paraId="46550096" w14:textId="77777777" w:rsidR="0064209F" w:rsidRDefault="0064209F" w:rsidP="0064209F">
      <w:pPr>
        <w:rPr>
          <w:rFonts w:eastAsia="Batang"/>
        </w:rPr>
      </w:pPr>
    </w:p>
    <w:p w14:paraId="4604615E" w14:textId="77777777" w:rsidR="0064209F" w:rsidRDefault="0064209F" w:rsidP="0064209F">
      <w:pPr>
        <w:rPr>
          <w:highlight w:val="green"/>
        </w:rPr>
      </w:pPr>
      <w:r>
        <w:rPr>
          <w:highlight w:val="green"/>
        </w:rPr>
        <w:t>Agreement</w:t>
      </w:r>
    </w:p>
    <w:p w14:paraId="31183C0D" w14:textId="77777777" w:rsidR="0064209F" w:rsidRDefault="0064209F" w:rsidP="0064209F">
      <w:pPr>
        <w:snapToGrid w:val="0"/>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09C47D97" w14:textId="77777777" w:rsidR="0064209F" w:rsidRDefault="0064209F" w:rsidP="0064209F">
      <w:pPr>
        <w:numPr>
          <w:ilvl w:val="0"/>
          <w:numId w:val="42"/>
        </w:numPr>
        <w:overflowPunct/>
        <w:autoSpaceDE/>
        <w:autoSpaceDN/>
        <w:adjustRightInd/>
        <w:spacing w:after="0"/>
        <w:jc w:val="left"/>
        <w:textAlignment w:val="auto"/>
        <w:rPr>
          <w:rFonts w:eastAsia="Times New Roman"/>
        </w:rPr>
      </w:pPr>
      <w:r>
        <w:rPr>
          <w:rFonts w:eastAsia="Times New Roman"/>
        </w:rPr>
        <w:t>To support full power transmission with Mode2, Rel-16 Mode2 (fullPowerMode2) is re-used.</w:t>
      </w:r>
    </w:p>
    <w:p w14:paraId="5212CC8A" w14:textId="77777777" w:rsidR="0064209F" w:rsidRDefault="0064209F" w:rsidP="0064209F">
      <w:pPr>
        <w:numPr>
          <w:ilvl w:val="1"/>
          <w:numId w:val="41"/>
        </w:numPr>
        <w:overflowPunct/>
        <w:autoSpaceDE/>
        <w:adjustRightInd/>
        <w:spacing w:after="0"/>
        <w:ind w:left="1080"/>
        <w:contextualSpacing/>
        <w:textAlignment w:val="auto"/>
        <w:rPr>
          <w:rFonts w:eastAsia="Times New Roman"/>
        </w:rPr>
      </w:pPr>
      <w:r>
        <w:rPr>
          <w:rFonts w:eastAsia="Times New Roman"/>
          <w:strike/>
          <w:color w:val="FF0000"/>
        </w:rPr>
        <w:t>FFS</w:t>
      </w:r>
      <w:r>
        <w:rPr>
          <w:rFonts w:eastAsia="Times New Roman"/>
        </w:rPr>
        <w:t xml:space="preserve"> definition of precoder groups (G0, G1, …)</w:t>
      </w:r>
    </w:p>
    <w:p w14:paraId="363DBD4C" w14:textId="77777777" w:rsidR="0064209F" w:rsidRDefault="0064209F" w:rsidP="0064209F">
      <w:pPr>
        <w:numPr>
          <w:ilvl w:val="1"/>
          <w:numId w:val="41"/>
        </w:numPr>
        <w:overflowPunct/>
        <w:autoSpaceDE/>
        <w:adjustRightInd/>
        <w:spacing w:after="0"/>
        <w:ind w:left="1080"/>
        <w:contextualSpacing/>
        <w:textAlignment w:val="auto"/>
        <w:rPr>
          <w:rFonts w:eastAsia="Batang"/>
          <w:lang w:val="en-US"/>
        </w:rPr>
      </w:pPr>
      <w:r>
        <w:rPr>
          <w:rFonts w:eastAsia="Times New Roman"/>
          <w:strike/>
          <w:color w:val="FF0000"/>
        </w:rPr>
        <w:t>FFS</w:t>
      </w:r>
      <w:r>
        <w:rPr>
          <w:rFonts w:eastAsia="Times New Roman"/>
        </w:rPr>
        <w:t xml:space="preserve"> enhancements for SRS configuration</w:t>
      </w:r>
    </w:p>
    <w:p w14:paraId="7993ED6A" w14:textId="77777777" w:rsidR="0064209F" w:rsidRDefault="0064209F" w:rsidP="0064209F"/>
    <w:p w14:paraId="0A605ECC" w14:textId="77777777" w:rsidR="0064209F" w:rsidRDefault="0064209F" w:rsidP="0064209F">
      <w:pPr>
        <w:rPr>
          <w:highlight w:val="green"/>
        </w:rPr>
      </w:pPr>
      <w:r>
        <w:rPr>
          <w:highlight w:val="green"/>
        </w:rPr>
        <w:t>Agreement</w:t>
      </w:r>
    </w:p>
    <w:p w14:paraId="2E215FF9" w14:textId="77777777" w:rsidR="0064209F" w:rsidRDefault="0064209F" w:rsidP="0064209F">
      <w:r>
        <w:t>For an 8TX UE, Option 1 is supported,</w:t>
      </w:r>
    </w:p>
    <w:p w14:paraId="516B9F35" w14:textId="77777777" w:rsidR="0064209F" w:rsidRDefault="0064209F" w:rsidP="0064209F">
      <w:pPr>
        <w:pStyle w:val="ListParagraph"/>
        <w:numPr>
          <w:ilvl w:val="0"/>
          <w:numId w:val="39"/>
        </w:numPr>
        <w:overflowPunct w:val="0"/>
        <w:autoSpaceDE w:val="0"/>
        <w:autoSpaceDN w:val="0"/>
        <w:adjustRightInd w:val="0"/>
        <w:spacing w:after="180"/>
        <w:jc w:val="left"/>
        <w:rPr>
          <w:rFonts w:eastAsia="Times New Roman"/>
          <w:szCs w:val="20"/>
        </w:rPr>
      </w:pPr>
      <w:r>
        <w:t>Option 1 – Subject to its capability, an 8TX UE may report more than one Ng value, based on which, gNB may RRC configure UE with a codebook corresponding to only one of the supported Ng values.</w:t>
      </w:r>
    </w:p>
    <w:p w14:paraId="28C7A699" w14:textId="77777777" w:rsidR="0064209F" w:rsidRDefault="0064209F" w:rsidP="0064209F">
      <w:pPr>
        <w:rPr>
          <w:rFonts w:eastAsia="Batang"/>
          <w:highlight w:val="green"/>
        </w:rPr>
      </w:pPr>
      <w:r>
        <w:rPr>
          <w:highlight w:val="green"/>
        </w:rPr>
        <w:t>Agreement</w:t>
      </w:r>
    </w:p>
    <w:p w14:paraId="0E4EF61B" w14:textId="77777777" w:rsidR="0064209F" w:rsidRDefault="0064209F" w:rsidP="0064209F">
      <w:pPr>
        <w:rPr>
          <w:lang w:eastAsia="zh-CN"/>
        </w:rPr>
      </w:pPr>
      <w:r>
        <w:rPr>
          <w:lang w:eastAsia="zh-CN"/>
        </w:rPr>
        <w:t>For indication of a fully-coherent precoder (rank and precoder) for PUSCH transmission by an 8TX UE, up to 7 bits are used.</w:t>
      </w:r>
    </w:p>
    <w:p w14:paraId="064417F8"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Number of bits could depend on the configured max rank.</w:t>
      </w:r>
    </w:p>
    <w:p w14:paraId="7D58345F" w14:textId="77777777" w:rsidR="0064209F" w:rsidRDefault="0064209F" w:rsidP="0064209F">
      <w:pPr>
        <w:rPr>
          <w:highlight w:val="green"/>
        </w:rPr>
      </w:pPr>
      <w:r>
        <w:rPr>
          <w:highlight w:val="green"/>
        </w:rPr>
        <w:t>Agreement</w:t>
      </w:r>
    </w:p>
    <w:p w14:paraId="3BDE11F4" w14:textId="77777777" w:rsidR="0064209F" w:rsidRDefault="0064209F" w:rsidP="0064209F">
      <w:r>
        <w:t>For an 8TX UE, there is a single UL-SCH indicator in a scheduling DCI (i.e., formats 0_1, 0_2).</w:t>
      </w:r>
    </w:p>
    <w:p w14:paraId="516397C7"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FFS whether/how to support CSI-only PUSCH when rank&gt;4.</w:t>
      </w:r>
    </w:p>
    <w:p w14:paraId="74C29AD6" w14:textId="77777777" w:rsidR="0064209F" w:rsidRDefault="0064209F" w:rsidP="0064209F">
      <w:pPr>
        <w:rPr>
          <w:iCs/>
        </w:rPr>
      </w:pPr>
    </w:p>
    <w:p w14:paraId="66E82AA4" w14:textId="77777777" w:rsidR="00102223" w:rsidRDefault="00102223" w:rsidP="00102223">
      <w:pPr>
        <w:pStyle w:val="Heading2"/>
        <w:rPr>
          <w:lang w:val="en-US"/>
        </w:rPr>
      </w:pPr>
      <w:r>
        <w:rPr>
          <w:lang w:val="en-US"/>
        </w:rPr>
        <w:t>RAN1 #114 Meeting Agreements</w:t>
      </w:r>
    </w:p>
    <w:p w14:paraId="73B8D567" w14:textId="77777777" w:rsidR="00102223" w:rsidRPr="0035636A" w:rsidRDefault="00102223" w:rsidP="00102223">
      <w:pPr>
        <w:contextualSpacing/>
        <w:rPr>
          <w:b/>
          <w:bCs/>
          <w:highlight w:val="green"/>
        </w:rPr>
      </w:pPr>
      <w:r w:rsidRPr="0035636A">
        <w:rPr>
          <w:b/>
          <w:bCs/>
          <w:highlight w:val="green"/>
        </w:rPr>
        <w:t>Agreement</w:t>
      </w:r>
    </w:p>
    <w:p w14:paraId="14DFCBFA" w14:textId="77777777" w:rsidR="00102223" w:rsidRPr="0035636A" w:rsidRDefault="00102223" w:rsidP="00102223">
      <w:pPr>
        <w:contextualSpacing/>
        <w:rPr>
          <w:rStyle w:val="Emphasis"/>
          <w:rFonts w:cs="Times"/>
          <w:i w:val="0"/>
          <w:iCs w:val="0"/>
        </w:rPr>
      </w:pPr>
      <w:r w:rsidRPr="0035636A">
        <w:rPr>
          <w:rStyle w:val="Emphasis"/>
          <w:rFonts w:cs="Times"/>
          <w:bCs/>
          <w:i w:val="0"/>
          <w:iCs w:val="0"/>
        </w:rPr>
        <w:t xml:space="preserve">For partially coherent uplink precoding by an 8TX UE, Ng=2, </w:t>
      </w:r>
    </w:p>
    <w:p w14:paraId="68A0FD86" w14:textId="77777777" w:rsidR="00102223" w:rsidRPr="0035636A" w:rsidRDefault="00102223" w:rsidP="00102223">
      <w:pPr>
        <w:pStyle w:val="ListParagraph"/>
        <w:numPr>
          <w:ilvl w:val="0"/>
          <w:numId w:val="25"/>
        </w:numPr>
        <w:jc w:val="left"/>
        <w:rPr>
          <w:rFonts w:cs="Times"/>
          <w:bCs/>
          <w:strike/>
          <w:szCs w:val="20"/>
        </w:rPr>
      </w:pPr>
      <w:r w:rsidRPr="0035636A">
        <w:rPr>
          <w:rStyle w:val="Emphasis"/>
          <w:rFonts w:eastAsia="Times New Roman" w:cs="Times"/>
          <w:bCs/>
          <w:i w:val="0"/>
          <w:iCs w:val="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693"/>
        <w:gridCol w:w="1962"/>
        <w:gridCol w:w="2203"/>
      </w:tblGrid>
      <w:tr w:rsidR="00102223" w:rsidRPr="0035636A" w14:paraId="36B39661" w14:textId="77777777" w:rsidTr="00473F6A">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AF75E" w14:textId="77777777" w:rsidR="00102223" w:rsidRPr="0035636A" w:rsidRDefault="00102223" w:rsidP="00473F6A">
            <w:pPr>
              <w:contextualSpacing/>
              <w:rPr>
                <w:rFonts w:eastAsia="Calibri" w:cs="Times"/>
                <w:bCs/>
                <w:lang w:eastAsia="zh-CN"/>
              </w:rPr>
            </w:pPr>
            <w:r w:rsidRPr="0035636A">
              <w:rPr>
                <w:rFonts w:cs="Times"/>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608407" w14:textId="77777777" w:rsidR="00102223" w:rsidRPr="0035636A" w:rsidRDefault="00102223" w:rsidP="00473F6A">
            <w:pPr>
              <w:contextualSpacing/>
              <w:rPr>
                <w:rFonts w:eastAsia="Calibri" w:cs="Times"/>
                <w:bCs/>
                <w:lang w:eastAsia="zh-CN"/>
              </w:rPr>
            </w:pPr>
            <w:r w:rsidRPr="0035636A">
              <w:rPr>
                <w:rFonts w:cs="Times"/>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5C0D5" w14:textId="77777777" w:rsidR="00102223" w:rsidRPr="0035636A" w:rsidRDefault="00102223" w:rsidP="00473F6A">
            <w:pPr>
              <w:contextualSpacing/>
              <w:rPr>
                <w:rFonts w:cs="Times"/>
                <w:bCs/>
                <w:lang w:eastAsia="zh-CN"/>
              </w:rPr>
            </w:pPr>
            <w:r w:rsidRPr="0035636A">
              <w:rPr>
                <w:rFonts w:cs="Times"/>
                <w:bCs/>
                <w:lang w:eastAsia="zh-CN"/>
              </w:rPr>
              <w:t>Layers split across 2 Antenna Groups</w:t>
            </w:r>
          </w:p>
        </w:tc>
      </w:tr>
      <w:tr w:rsidR="00102223" w:rsidRPr="0035636A" w14:paraId="745E40FD" w14:textId="77777777" w:rsidTr="00473F6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CC967" w14:textId="77777777" w:rsidR="00102223" w:rsidRPr="0035636A" w:rsidRDefault="00102223" w:rsidP="00473F6A">
            <w:pPr>
              <w:contextualSpacing/>
              <w:jc w:val="center"/>
              <w:rPr>
                <w:rFonts w:cs="Times"/>
                <w:bCs/>
                <w:lang w:eastAsia="zh-CN"/>
              </w:rPr>
            </w:pPr>
            <w:r w:rsidRPr="0035636A">
              <w:rPr>
                <w:rFonts w:cs="Times"/>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3E736CD" w14:textId="77777777" w:rsidR="00102223" w:rsidRPr="0035636A" w:rsidRDefault="00102223" w:rsidP="00102223">
            <w:pPr>
              <w:pStyle w:val="ListParagraph"/>
              <w:numPr>
                <w:ilvl w:val="0"/>
                <w:numId w:val="22"/>
              </w:numPr>
              <w:jc w:val="center"/>
              <w:rPr>
                <w:rFonts w:eastAsia="Times New Roman" w:cs="Times"/>
                <w:bCs/>
                <w:color w:val="000000"/>
                <w:szCs w:val="20"/>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E5422" w14:textId="77777777" w:rsidR="00102223" w:rsidRPr="0035636A" w:rsidRDefault="00102223" w:rsidP="00473F6A">
            <w:pPr>
              <w:contextualSpacing/>
              <w:jc w:val="center"/>
              <w:rPr>
                <w:rFonts w:eastAsia="Calibri" w:cs="Times"/>
                <w:bCs/>
                <w:color w:val="000000"/>
                <w:lang w:eastAsia="zh-CN"/>
              </w:rPr>
            </w:pPr>
            <w:r w:rsidRPr="0035636A">
              <w:rPr>
                <w:rFonts w:cs="Times"/>
                <w:bCs/>
                <w:color w:val="000000"/>
                <w:lang w:eastAsia="zh-CN"/>
              </w:rPr>
              <w:t>(2,3)</w:t>
            </w:r>
          </w:p>
        </w:tc>
      </w:tr>
      <w:tr w:rsidR="00102223" w:rsidRPr="0035636A" w14:paraId="378B33B7" w14:textId="77777777" w:rsidTr="00473F6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0234B" w14:textId="77777777" w:rsidR="00102223" w:rsidRPr="0035636A" w:rsidRDefault="00102223" w:rsidP="00473F6A">
            <w:pPr>
              <w:contextualSpacing/>
              <w:jc w:val="center"/>
              <w:rPr>
                <w:rFonts w:eastAsia="Calibri" w:cs="Times"/>
                <w:bCs/>
                <w:lang w:eastAsia="zh-CN"/>
              </w:rPr>
            </w:pPr>
            <w:r w:rsidRPr="0035636A">
              <w:rPr>
                <w:rFonts w:cs="Times"/>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3D86D7FA" w14:textId="77777777" w:rsidR="00102223" w:rsidRPr="0035636A" w:rsidRDefault="00102223" w:rsidP="00102223">
            <w:pPr>
              <w:pStyle w:val="ListParagraph"/>
              <w:numPr>
                <w:ilvl w:val="0"/>
                <w:numId w:val="22"/>
              </w:numPr>
              <w:jc w:val="center"/>
              <w:rPr>
                <w:rFonts w:eastAsia="Times New Roman" w:cs="Times"/>
                <w:bCs/>
                <w:szCs w:val="20"/>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86297" w14:textId="77777777" w:rsidR="00102223" w:rsidRPr="0035636A" w:rsidRDefault="00102223" w:rsidP="00473F6A">
            <w:pPr>
              <w:contextualSpacing/>
              <w:jc w:val="center"/>
              <w:rPr>
                <w:rFonts w:eastAsia="Calibri" w:cs="Times"/>
                <w:bCs/>
                <w:lang w:eastAsia="zh-CN"/>
              </w:rPr>
            </w:pPr>
            <w:r w:rsidRPr="0035636A">
              <w:rPr>
                <w:rFonts w:cs="Times"/>
                <w:bCs/>
                <w:lang w:eastAsia="zh-CN"/>
              </w:rPr>
              <w:t>(3,4)</w:t>
            </w:r>
          </w:p>
        </w:tc>
      </w:tr>
    </w:tbl>
    <w:p w14:paraId="724BCCDE" w14:textId="77777777" w:rsidR="00102223" w:rsidRPr="0035636A" w:rsidRDefault="00102223" w:rsidP="00102223">
      <w:pPr>
        <w:rPr>
          <w:iCs/>
        </w:rPr>
      </w:pPr>
    </w:p>
    <w:p w14:paraId="60FF553C" w14:textId="77777777" w:rsidR="00102223" w:rsidRPr="0035636A" w:rsidRDefault="00102223" w:rsidP="00102223">
      <w:pPr>
        <w:contextualSpacing/>
        <w:rPr>
          <w:b/>
          <w:bCs/>
          <w:highlight w:val="green"/>
        </w:rPr>
      </w:pPr>
      <w:r w:rsidRPr="0035636A">
        <w:rPr>
          <w:b/>
          <w:bCs/>
          <w:highlight w:val="green"/>
        </w:rPr>
        <w:lastRenderedPageBreak/>
        <w:t>Agreement</w:t>
      </w:r>
    </w:p>
    <w:p w14:paraId="3E75D0EA" w14:textId="77777777" w:rsidR="00102223" w:rsidRPr="0035636A" w:rsidRDefault="00102223" w:rsidP="00102223">
      <w:pPr>
        <w:contextualSpacing/>
        <w:rPr>
          <w:rFonts w:cs="Times"/>
        </w:rPr>
      </w:pPr>
      <w:r w:rsidRPr="0035636A">
        <w:rPr>
          <w:rFonts w:cs="Times"/>
        </w:rPr>
        <w:t>For partially coherent precoding by an 8TX UE with Ng antenna groups, down-select from,</w:t>
      </w:r>
    </w:p>
    <w:p w14:paraId="48DC6CFC" w14:textId="77777777" w:rsidR="00102223" w:rsidRPr="0035636A" w:rsidRDefault="00102223" w:rsidP="00102223">
      <w:pPr>
        <w:pStyle w:val="ListParagraph"/>
        <w:numPr>
          <w:ilvl w:val="0"/>
          <w:numId w:val="25"/>
        </w:numPr>
        <w:jc w:val="left"/>
        <w:rPr>
          <w:rFonts w:cs="Times"/>
          <w:szCs w:val="20"/>
        </w:rPr>
      </w:pPr>
      <w:r w:rsidRPr="0035636A">
        <w:rPr>
          <w:rFonts w:cs="Times"/>
          <w:szCs w:val="20"/>
        </w:rPr>
        <w:t>Alt-1: All Rel-15 full-coherent 4TX and 2 TX UL precoders are supported for Ng=2 and Ng=4, respectively</w:t>
      </w:r>
    </w:p>
    <w:p w14:paraId="4B4DE06E" w14:textId="77777777" w:rsidR="00102223" w:rsidRPr="0035636A" w:rsidRDefault="00102223" w:rsidP="00102223">
      <w:pPr>
        <w:numPr>
          <w:ilvl w:val="1"/>
          <w:numId w:val="20"/>
        </w:numPr>
        <w:overflowPunct/>
        <w:autoSpaceDE/>
        <w:autoSpaceDN/>
        <w:adjustRightInd/>
        <w:snapToGrid w:val="0"/>
        <w:spacing w:after="0"/>
        <w:ind w:left="1080"/>
        <w:contextualSpacing/>
        <w:textAlignment w:val="auto"/>
        <w:rPr>
          <w:rFonts w:cs="Times"/>
        </w:rPr>
      </w:pPr>
      <w:r w:rsidRPr="0035636A">
        <w:rPr>
          <w:rFonts w:cs="Times"/>
        </w:rPr>
        <w:t xml:space="preserve">For Ng=2 and Ng=4, up to </w:t>
      </w:r>
      <w:r w:rsidRPr="0035636A">
        <w:rPr>
          <w:rFonts w:cs="Times"/>
          <w:color w:val="FF0000"/>
        </w:rPr>
        <w:t>N</w:t>
      </w:r>
      <w:r w:rsidRPr="0035636A">
        <w:rPr>
          <w:rFonts w:cs="Times"/>
        </w:rPr>
        <w:t xml:space="preserve"> bits are used for joint TPMI/TRI indication, respectively</w:t>
      </w:r>
    </w:p>
    <w:p w14:paraId="05A7B07C" w14:textId="77777777" w:rsidR="00102223" w:rsidRPr="0035636A" w:rsidRDefault="00102223" w:rsidP="00102223">
      <w:pPr>
        <w:numPr>
          <w:ilvl w:val="2"/>
          <w:numId w:val="20"/>
        </w:numPr>
        <w:overflowPunct/>
        <w:autoSpaceDE/>
        <w:autoSpaceDN/>
        <w:adjustRightInd/>
        <w:snapToGrid w:val="0"/>
        <w:spacing w:after="0"/>
        <w:ind w:left="2160"/>
        <w:contextualSpacing/>
        <w:textAlignment w:val="auto"/>
        <w:rPr>
          <w:rFonts w:cs="Times"/>
        </w:rPr>
      </w:pPr>
      <w:r w:rsidRPr="0035636A">
        <w:rPr>
          <w:rFonts w:cs="Times"/>
        </w:rPr>
        <w:t xml:space="preserve">Number of bits (value of N) depend on the configured max rank </w:t>
      </w:r>
    </w:p>
    <w:p w14:paraId="0D2A3454" w14:textId="77777777" w:rsidR="00102223" w:rsidRPr="0035636A" w:rsidRDefault="00102223" w:rsidP="00102223">
      <w:pPr>
        <w:numPr>
          <w:ilvl w:val="1"/>
          <w:numId w:val="20"/>
        </w:numPr>
        <w:overflowPunct/>
        <w:autoSpaceDE/>
        <w:autoSpaceDN/>
        <w:adjustRightInd/>
        <w:snapToGrid w:val="0"/>
        <w:spacing w:after="0"/>
        <w:ind w:left="1080"/>
        <w:contextualSpacing/>
        <w:textAlignment w:val="auto"/>
        <w:rPr>
          <w:rFonts w:cs="Times"/>
        </w:rPr>
      </w:pPr>
      <w:r w:rsidRPr="0035636A">
        <w:rPr>
          <w:rFonts w:cs="Times"/>
        </w:rPr>
        <w:t>A single TPMI/TRI field is indicated</w:t>
      </w:r>
    </w:p>
    <w:p w14:paraId="27264598" w14:textId="77777777" w:rsidR="00102223" w:rsidRPr="0035636A" w:rsidRDefault="00102223" w:rsidP="00102223">
      <w:pPr>
        <w:numPr>
          <w:ilvl w:val="1"/>
          <w:numId w:val="20"/>
        </w:numPr>
        <w:overflowPunct/>
        <w:autoSpaceDE/>
        <w:autoSpaceDN/>
        <w:adjustRightInd/>
        <w:snapToGrid w:val="0"/>
        <w:spacing w:after="0"/>
        <w:ind w:left="1080"/>
        <w:contextualSpacing/>
        <w:textAlignment w:val="auto"/>
        <w:rPr>
          <w:rFonts w:cs="Times"/>
        </w:rPr>
      </w:pPr>
      <w:r w:rsidRPr="0035636A">
        <w:rPr>
          <w:rFonts w:cs="Times"/>
        </w:rPr>
        <w:t>FFS: Mapping between TPMI/TRI codepoint and Rel-15 precoders</w:t>
      </w:r>
    </w:p>
    <w:p w14:paraId="0248B236" w14:textId="77777777" w:rsidR="00102223" w:rsidRPr="0035636A" w:rsidRDefault="00102223" w:rsidP="00102223">
      <w:pPr>
        <w:rPr>
          <w:rFonts w:cs="Times"/>
          <w:iCs/>
        </w:rPr>
      </w:pPr>
    </w:p>
    <w:p w14:paraId="39E97ADD" w14:textId="77777777" w:rsidR="00102223" w:rsidRPr="0035636A" w:rsidRDefault="00102223" w:rsidP="00102223">
      <w:pPr>
        <w:contextualSpacing/>
        <w:rPr>
          <w:b/>
          <w:bCs/>
          <w:highlight w:val="green"/>
        </w:rPr>
      </w:pPr>
      <w:r w:rsidRPr="0035636A">
        <w:rPr>
          <w:b/>
          <w:bCs/>
          <w:highlight w:val="green"/>
        </w:rPr>
        <w:t>Agreement</w:t>
      </w:r>
    </w:p>
    <w:p w14:paraId="4D1B416F" w14:textId="77777777" w:rsidR="00102223" w:rsidRPr="0035636A" w:rsidRDefault="00102223" w:rsidP="00102223">
      <w:pPr>
        <w:pStyle w:val="BodyText"/>
        <w:spacing w:after="0"/>
        <w:contextualSpacing/>
        <w:rPr>
          <w:rFonts w:cs="Times"/>
        </w:rPr>
      </w:pPr>
      <w:r w:rsidRPr="0035636A">
        <w:rPr>
          <w:rFonts w:cs="Times"/>
          <w:lang w:val="sv-SE"/>
        </w:rPr>
        <w:t xml:space="preserve">For </w:t>
      </w:r>
      <w:r w:rsidRPr="0035636A">
        <w:rPr>
          <w:rFonts w:cs="Times"/>
        </w:rPr>
        <w:t>an 8TX UE, r</w:t>
      </w:r>
      <w:r w:rsidRPr="0035636A">
        <w:rPr>
          <w:rFonts w:cs="Times"/>
          <w:lang w:val="sv-SE"/>
        </w:rPr>
        <w:t>euse DL principle that DC format 0_2 does not support 2 CW transmission</w:t>
      </w:r>
      <w:r w:rsidRPr="0035636A">
        <w:rPr>
          <w:rFonts w:cs="Times"/>
        </w:rPr>
        <w:t>.</w:t>
      </w:r>
    </w:p>
    <w:p w14:paraId="29AA254E" w14:textId="77777777" w:rsidR="00102223" w:rsidRPr="0035636A" w:rsidRDefault="00102223" w:rsidP="00102223">
      <w:pPr>
        <w:pStyle w:val="BodyText"/>
        <w:spacing w:after="0"/>
        <w:contextualSpacing/>
        <w:rPr>
          <w:rFonts w:cs="Times"/>
          <w:b/>
          <w:bCs/>
          <w:highlight w:val="yellow"/>
          <w:lang w:val="sv-SE"/>
        </w:rPr>
      </w:pPr>
    </w:p>
    <w:p w14:paraId="7F65DCFA" w14:textId="77777777" w:rsidR="00102223" w:rsidRPr="0035636A" w:rsidRDefault="00102223" w:rsidP="00102223">
      <w:pPr>
        <w:pStyle w:val="BodyText"/>
        <w:spacing w:after="0"/>
        <w:contextualSpacing/>
        <w:rPr>
          <w:rFonts w:cs="Times"/>
          <w:b/>
          <w:bCs/>
          <w:lang w:val="sv-SE"/>
        </w:rPr>
      </w:pPr>
      <w:r w:rsidRPr="0035636A">
        <w:rPr>
          <w:rFonts w:cs="Times"/>
          <w:b/>
          <w:bCs/>
          <w:lang w:val="sv-SE"/>
        </w:rPr>
        <w:t xml:space="preserve">Conclusion </w:t>
      </w:r>
    </w:p>
    <w:p w14:paraId="01DB5324" w14:textId="77777777" w:rsidR="00102223" w:rsidRPr="0035636A" w:rsidRDefault="00102223" w:rsidP="00102223">
      <w:pPr>
        <w:pStyle w:val="BodyText"/>
        <w:spacing w:after="0"/>
        <w:contextualSpacing/>
        <w:rPr>
          <w:rFonts w:cs="Times"/>
          <w:lang w:val="sv-SE"/>
        </w:rPr>
      </w:pPr>
      <w:r w:rsidRPr="0035636A">
        <w:rPr>
          <w:rFonts w:cs="Times"/>
        </w:rPr>
        <w:t>For an 8TX UE, there is no consensus that Rel-17 mTRP PUSCH repetition transmission is supported in Rel-18.</w:t>
      </w:r>
    </w:p>
    <w:p w14:paraId="56114A58" w14:textId="77777777" w:rsidR="00102223" w:rsidRPr="0035636A" w:rsidRDefault="00102223" w:rsidP="00102223">
      <w:pPr>
        <w:contextualSpacing/>
        <w:rPr>
          <w:rFonts w:cs="Times"/>
          <w:b/>
          <w:bCs/>
          <w:highlight w:val="yellow"/>
          <w:lang w:val="sv-SE"/>
        </w:rPr>
      </w:pPr>
    </w:p>
    <w:p w14:paraId="705DE9A2" w14:textId="77777777" w:rsidR="00102223" w:rsidRPr="0035636A" w:rsidRDefault="00102223" w:rsidP="00102223">
      <w:pPr>
        <w:contextualSpacing/>
        <w:rPr>
          <w:rFonts w:cs="Times"/>
          <w:b/>
          <w:bCs/>
          <w:lang w:val="sv-SE"/>
        </w:rPr>
      </w:pPr>
      <w:r w:rsidRPr="0035636A">
        <w:rPr>
          <w:rFonts w:cs="Times"/>
          <w:b/>
          <w:bCs/>
          <w:lang w:val="sv-SE"/>
        </w:rPr>
        <w:t>Conclusion</w:t>
      </w:r>
    </w:p>
    <w:p w14:paraId="5DD8F09F" w14:textId="77777777" w:rsidR="00102223" w:rsidRPr="0035636A" w:rsidRDefault="00102223" w:rsidP="00102223">
      <w:pPr>
        <w:contextualSpacing/>
        <w:rPr>
          <w:rFonts w:cs="Times"/>
          <w:lang w:val="en-US"/>
        </w:rPr>
      </w:pPr>
      <w:r w:rsidRPr="0035636A">
        <w:rPr>
          <w:rFonts w:cs="Times"/>
        </w:rPr>
        <w:t>For an 8TX UE, there is no consensus that CSI only transmission (UL-SCH=”0”) for rank&gt;4 is supported in Rel-18.</w:t>
      </w:r>
    </w:p>
    <w:p w14:paraId="6693FEDE" w14:textId="77777777" w:rsidR="00102223" w:rsidRDefault="00102223" w:rsidP="00102223">
      <w:pPr>
        <w:rPr>
          <w:rFonts w:cs="Times"/>
          <w:iCs/>
        </w:rPr>
      </w:pPr>
    </w:p>
    <w:p w14:paraId="56A57532" w14:textId="77777777" w:rsidR="00102223" w:rsidRPr="0035636A" w:rsidRDefault="00102223" w:rsidP="00102223">
      <w:pPr>
        <w:contextualSpacing/>
        <w:rPr>
          <w:b/>
          <w:bCs/>
          <w:highlight w:val="green"/>
        </w:rPr>
      </w:pPr>
      <w:r w:rsidRPr="0035636A">
        <w:rPr>
          <w:b/>
          <w:bCs/>
          <w:highlight w:val="green"/>
        </w:rPr>
        <w:t>Agreement</w:t>
      </w:r>
    </w:p>
    <w:p w14:paraId="248DE43F" w14:textId="77777777" w:rsidR="00102223" w:rsidRPr="006C023D" w:rsidRDefault="00102223" w:rsidP="00102223">
      <w:pPr>
        <w:contextualSpacing/>
      </w:pPr>
      <w:r w:rsidRPr="006C023D">
        <w:t>For partially coherent precoding by an 8TX UE with Ng=2 and Ng=4 antenna groups, up to N=10 bits are used for joint TPMI/TRI and split-layer indication.</w:t>
      </w:r>
    </w:p>
    <w:p w14:paraId="7279F9A2" w14:textId="77777777" w:rsidR="00102223" w:rsidRPr="006C023D" w:rsidRDefault="00102223" w:rsidP="00102223">
      <w:pPr>
        <w:numPr>
          <w:ilvl w:val="0"/>
          <w:numId w:val="20"/>
        </w:numPr>
        <w:overflowPunct/>
        <w:autoSpaceDE/>
        <w:autoSpaceDN/>
        <w:adjustRightInd/>
        <w:snapToGrid w:val="0"/>
        <w:spacing w:after="0"/>
        <w:contextualSpacing/>
        <w:textAlignment w:val="auto"/>
      </w:pPr>
      <w:r w:rsidRPr="006C023D">
        <w:t>The actual number of bits (value of N) depends on the configured max rank</w:t>
      </w:r>
    </w:p>
    <w:p w14:paraId="4C6AB742" w14:textId="77777777" w:rsidR="00102223" w:rsidRPr="006C023D" w:rsidRDefault="00102223" w:rsidP="00102223">
      <w:pPr>
        <w:numPr>
          <w:ilvl w:val="0"/>
          <w:numId w:val="20"/>
        </w:numPr>
        <w:overflowPunct/>
        <w:autoSpaceDE/>
        <w:autoSpaceDN/>
        <w:adjustRightInd/>
        <w:snapToGrid w:val="0"/>
        <w:spacing w:after="0"/>
        <w:contextualSpacing/>
        <w:textAlignment w:val="auto"/>
      </w:pPr>
      <w:r w:rsidRPr="006C023D">
        <w:t>FFS: Mapping between TPMI/TRI codepoint and Rel-15 precoders</w:t>
      </w:r>
    </w:p>
    <w:p w14:paraId="35053F1C" w14:textId="77777777" w:rsidR="00102223" w:rsidRDefault="00102223" w:rsidP="00102223">
      <w:pPr>
        <w:rPr>
          <w:rFonts w:cs="Times"/>
          <w:iCs/>
        </w:rPr>
      </w:pPr>
    </w:p>
    <w:p w14:paraId="2552F0BC" w14:textId="77777777" w:rsidR="00102223" w:rsidRPr="0035636A" w:rsidRDefault="00102223" w:rsidP="00102223">
      <w:pPr>
        <w:contextualSpacing/>
        <w:rPr>
          <w:b/>
          <w:bCs/>
          <w:highlight w:val="green"/>
        </w:rPr>
      </w:pPr>
      <w:r w:rsidRPr="0035636A">
        <w:rPr>
          <w:b/>
          <w:bCs/>
          <w:highlight w:val="green"/>
        </w:rPr>
        <w:t>Agreement</w:t>
      </w:r>
    </w:p>
    <w:p w14:paraId="79EA34C9" w14:textId="77777777" w:rsidR="00102223" w:rsidRPr="008840A7" w:rsidRDefault="00102223" w:rsidP="00102223">
      <w:pPr>
        <w:rPr>
          <w:rFonts w:cs="Times"/>
          <w:iCs/>
        </w:rPr>
      </w:pPr>
      <w:r w:rsidRPr="008840A7">
        <w:rPr>
          <w:rFonts w:cs="Times"/>
          <w:iCs/>
        </w:rPr>
        <w:t>For an 8TX UE, with Ng=2, configured for full power transmission with ‘fullpowerMode1’, at least following precoder</w:t>
      </w:r>
      <w:r>
        <w:rPr>
          <w:rFonts w:cs="Times"/>
          <w:iCs/>
        </w:rPr>
        <w:t xml:space="preserve"> is</w:t>
      </w:r>
      <w:r w:rsidRPr="008840A7">
        <w:rPr>
          <w:rFonts w:cs="Times"/>
          <w:iCs/>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102223" w:rsidRPr="002665FD" w14:paraId="4ADA7352"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8F7F0B7" w14:textId="77777777" w:rsidR="00102223" w:rsidRPr="001C33A1" w:rsidRDefault="00102223" w:rsidP="00473F6A">
            <w:pPr>
              <w:contextualSpacing/>
              <w:rPr>
                <w:rFonts w:eastAsia="Calibri"/>
                <w:sz w:val="22"/>
                <w:szCs w:val="22"/>
                <w:lang w:eastAsia="zh-CN"/>
              </w:rPr>
            </w:pPr>
            <w:r w:rsidRPr="001C33A1">
              <w:rPr>
                <w:sz w:val="22"/>
                <w:szCs w:val="22"/>
              </w:rPr>
              <w:t>Rank = 1</w:t>
            </w:r>
          </w:p>
        </w:tc>
      </w:tr>
      <w:tr w:rsidR="00102223" w:rsidRPr="002665FD" w14:paraId="0AE371A2"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986FEA2" w14:textId="77777777" w:rsidR="00102223" w:rsidRPr="00A92E34" w:rsidRDefault="00AF10E7" w:rsidP="00473F6A">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528B1317" w14:textId="77777777" w:rsidR="00102223" w:rsidRPr="008840A7" w:rsidRDefault="00102223" w:rsidP="00102223">
      <w:pPr>
        <w:pStyle w:val="ListParagraph"/>
        <w:numPr>
          <w:ilvl w:val="0"/>
          <w:numId w:val="25"/>
        </w:numPr>
        <w:jc w:val="left"/>
        <w:rPr>
          <w:i/>
          <w:iCs/>
          <w:kern w:val="2"/>
        </w:rPr>
      </w:pPr>
      <w:r w:rsidRPr="002665FD">
        <w:rPr>
          <w:i/>
          <w:iCs/>
        </w:rPr>
        <w:t>FFS other additions</w:t>
      </w:r>
    </w:p>
    <w:p w14:paraId="3C683EE2" w14:textId="77777777" w:rsidR="00102223" w:rsidRDefault="00102223" w:rsidP="00102223">
      <w:pPr>
        <w:rPr>
          <w:rFonts w:cs="Times"/>
          <w:iCs/>
        </w:rPr>
      </w:pPr>
    </w:p>
    <w:p w14:paraId="064142AA" w14:textId="77777777" w:rsidR="00102223" w:rsidRDefault="00102223" w:rsidP="00102223">
      <w:pPr>
        <w:rPr>
          <w:rFonts w:cs="Times"/>
          <w:iCs/>
        </w:rPr>
      </w:pPr>
    </w:p>
    <w:p w14:paraId="10A73014" w14:textId="77777777" w:rsidR="00102223" w:rsidRPr="0035636A" w:rsidRDefault="00102223" w:rsidP="00102223">
      <w:pPr>
        <w:contextualSpacing/>
        <w:rPr>
          <w:b/>
          <w:bCs/>
          <w:highlight w:val="green"/>
        </w:rPr>
      </w:pPr>
      <w:r w:rsidRPr="0035636A">
        <w:rPr>
          <w:b/>
          <w:bCs/>
          <w:highlight w:val="green"/>
        </w:rPr>
        <w:t>Agreement</w:t>
      </w:r>
    </w:p>
    <w:p w14:paraId="78EC2B35" w14:textId="77777777" w:rsidR="00102223" w:rsidRPr="00585098" w:rsidRDefault="00102223" w:rsidP="00102223">
      <w:pPr>
        <w:snapToGrid w:val="0"/>
        <w:contextualSpacing/>
      </w:pPr>
      <w:r w:rsidRPr="00585098">
        <w:t xml:space="preserve">For an 8TX UE, with Ng=4, configured for full power transmission with ‘fullpowerMode1’, at least </w:t>
      </w:r>
      <w:r w:rsidRPr="00585098">
        <w:rPr>
          <w:lang w:eastAsia="zh-CN"/>
        </w:rPr>
        <w:t>following precoders are supported</w:t>
      </w:r>
      <w:r w:rsidRPr="0058509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102223" w:rsidRPr="00585098" w14:paraId="3D1C988D"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17427616" w14:textId="77777777" w:rsidR="00102223" w:rsidRPr="00585098" w:rsidRDefault="00102223" w:rsidP="00473F6A">
            <w:pPr>
              <w:contextualSpacing/>
              <w:rPr>
                <w:rFonts w:eastAsia="Malgun Gothic"/>
              </w:rPr>
            </w:pPr>
            <w:r w:rsidRPr="0058509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BB8D7C5" w14:textId="77777777" w:rsidR="00102223" w:rsidRPr="00585098" w:rsidRDefault="00102223" w:rsidP="00473F6A">
            <w:pPr>
              <w:contextualSpacing/>
              <w:rPr>
                <w:rFonts w:eastAsia="Malgun Gothic"/>
              </w:rPr>
            </w:pPr>
            <w:r w:rsidRPr="0058509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D3AA019" w14:textId="77777777" w:rsidR="00102223" w:rsidRPr="00585098" w:rsidRDefault="00102223" w:rsidP="00473F6A">
            <w:pPr>
              <w:contextualSpacing/>
              <w:rPr>
                <w:rFonts w:eastAsia="Malgun Gothic"/>
              </w:rPr>
            </w:pPr>
            <w:r w:rsidRPr="00585098">
              <w:rPr>
                <w:rFonts w:eastAsia="Malgun Gothic"/>
              </w:rPr>
              <w:t>Rank 4</w:t>
            </w:r>
          </w:p>
        </w:tc>
      </w:tr>
      <w:tr w:rsidR="00102223" w:rsidRPr="00585098" w14:paraId="1742CBF8"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0D153F47" w14:textId="77777777" w:rsidR="00102223" w:rsidRPr="00A92E34" w:rsidRDefault="00AF10E7"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3294969" w14:textId="77777777" w:rsidR="00102223" w:rsidRPr="00A92E34" w:rsidRDefault="00AF10E7"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1F1E09D" w14:textId="77777777" w:rsidR="00102223" w:rsidRPr="00585098" w:rsidRDefault="00102223" w:rsidP="00473F6A">
            <w:pPr>
              <w:contextualSpacing/>
              <w:rPr>
                <w:rFonts w:eastAsia="Malgun Gothic"/>
              </w:rPr>
            </w:pPr>
            <w:r w:rsidRPr="00585098">
              <w:rPr>
                <w:rFonts w:eastAsia="Malgun Gothic"/>
              </w:rPr>
              <w:t>None</w:t>
            </w:r>
          </w:p>
        </w:tc>
      </w:tr>
    </w:tbl>
    <w:p w14:paraId="7897A6E8" w14:textId="77777777" w:rsidR="00102223" w:rsidRPr="00585098" w:rsidRDefault="00102223" w:rsidP="00102223">
      <w:pPr>
        <w:pStyle w:val="ListParagraph"/>
        <w:numPr>
          <w:ilvl w:val="0"/>
          <w:numId w:val="25"/>
        </w:numPr>
        <w:jc w:val="left"/>
        <w:rPr>
          <w:kern w:val="2"/>
        </w:rPr>
      </w:pPr>
      <w:r w:rsidRPr="00585098">
        <w:t>FFS other additions</w:t>
      </w:r>
    </w:p>
    <w:p w14:paraId="6CEB0CDD" w14:textId="77777777" w:rsidR="00102223" w:rsidRPr="002665FD" w:rsidRDefault="00102223" w:rsidP="00102223">
      <w:pPr>
        <w:contextualSpacing/>
        <w:rPr>
          <w:sz w:val="22"/>
          <w:szCs w:val="22"/>
        </w:rPr>
      </w:pPr>
    </w:p>
    <w:p w14:paraId="10595A6C" w14:textId="77777777" w:rsidR="00102223" w:rsidRDefault="00102223" w:rsidP="00102223"/>
    <w:p w14:paraId="4EEE9682" w14:textId="77777777" w:rsidR="00102223" w:rsidRPr="0035636A" w:rsidRDefault="00102223" w:rsidP="00102223">
      <w:pPr>
        <w:contextualSpacing/>
        <w:rPr>
          <w:b/>
          <w:bCs/>
          <w:highlight w:val="green"/>
        </w:rPr>
      </w:pPr>
      <w:r w:rsidRPr="0035636A">
        <w:rPr>
          <w:b/>
          <w:bCs/>
          <w:highlight w:val="green"/>
        </w:rPr>
        <w:lastRenderedPageBreak/>
        <w:t>Agreement</w:t>
      </w:r>
    </w:p>
    <w:p w14:paraId="3210D8B0" w14:textId="77777777" w:rsidR="00102223" w:rsidRPr="00585098" w:rsidRDefault="00102223" w:rsidP="00102223">
      <w:pPr>
        <w:snapToGrid w:val="0"/>
        <w:contextualSpacing/>
        <w:rPr>
          <w:lang w:val="en-US"/>
        </w:rPr>
      </w:pPr>
      <w:r w:rsidRPr="00585098">
        <w:t xml:space="preserve">For an 8TX UE, with Ng=8, configured for full power transmission with ‘fullpowerMode1’, at least </w:t>
      </w:r>
      <w:r w:rsidRPr="00585098">
        <w:rPr>
          <w:lang w:eastAsia="zh-CN"/>
        </w:rPr>
        <w:t>following precoders are supported</w:t>
      </w:r>
      <w:r w:rsidRPr="0058509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102223" w:rsidRPr="00585098" w14:paraId="0E7371BB"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4B559B26" w14:textId="77777777" w:rsidR="00102223" w:rsidRPr="00585098" w:rsidRDefault="00102223" w:rsidP="00473F6A">
            <w:pPr>
              <w:contextualSpacing/>
              <w:rPr>
                <w:rFonts w:eastAsia="Malgun Gothic"/>
              </w:rPr>
            </w:pPr>
            <w:r w:rsidRPr="0058509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E2DD806" w14:textId="77777777" w:rsidR="00102223" w:rsidRPr="00585098" w:rsidRDefault="00102223" w:rsidP="00473F6A">
            <w:pPr>
              <w:contextualSpacing/>
              <w:rPr>
                <w:rFonts w:eastAsia="Malgun Gothic"/>
              </w:rPr>
            </w:pPr>
            <w:r w:rsidRPr="0058509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FC52224" w14:textId="77777777" w:rsidR="00102223" w:rsidRPr="00585098" w:rsidRDefault="00102223" w:rsidP="00473F6A">
            <w:pPr>
              <w:contextualSpacing/>
              <w:rPr>
                <w:rFonts w:eastAsia="Malgun Gothic"/>
              </w:rPr>
            </w:pPr>
            <w:r w:rsidRPr="0058509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38BB8F41" w14:textId="77777777" w:rsidR="00102223" w:rsidRPr="00585098" w:rsidRDefault="00102223" w:rsidP="00473F6A">
            <w:pPr>
              <w:contextualSpacing/>
              <w:rPr>
                <w:rFonts w:eastAsia="Malgun Gothic"/>
              </w:rPr>
            </w:pPr>
            <w:r w:rsidRPr="00585098">
              <w:rPr>
                <w:rFonts w:eastAsia="Malgun Gothic"/>
              </w:rPr>
              <w:t>Rank 4</w:t>
            </w:r>
          </w:p>
        </w:tc>
      </w:tr>
      <w:tr w:rsidR="00102223" w:rsidRPr="00585098" w14:paraId="414C7D29"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DDEC07D" w14:textId="77777777" w:rsidR="00102223" w:rsidRPr="00A92E34" w:rsidRDefault="00AF10E7"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658B6608" w14:textId="77777777" w:rsidR="00102223" w:rsidRPr="00A92E34" w:rsidRDefault="00AF10E7"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FD62D07" w14:textId="77777777" w:rsidR="00102223" w:rsidRPr="00585098" w:rsidRDefault="00102223" w:rsidP="00473F6A">
            <w:pPr>
              <w:contextualSpacing/>
              <w:rPr>
                <w:rFonts w:eastAsia="Malgun Gothic"/>
              </w:rPr>
            </w:pPr>
            <w:r w:rsidRPr="0058509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468A4381" w14:textId="77777777" w:rsidR="00102223" w:rsidRPr="00585098" w:rsidRDefault="00102223" w:rsidP="00473F6A">
            <w:pPr>
              <w:contextualSpacing/>
              <w:rPr>
                <w:rFonts w:eastAsia="Malgun Gothic"/>
              </w:rPr>
            </w:pPr>
            <w:r w:rsidRPr="00585098">
              <w:rPr>
                <w:rFonts w:eastAsia="Malgun Gothic"/>
              </w:rPr>
              <w:t>FFS</w:t>
            </w:r>
          </w:p>
        </w:tc>
      </w:tr>
    </w:tbl>
    <w:p w14:paraId="2E6A6ACF" w14:textId="77777777" w:rsidR="00102223" w:rsidRPr="00585098" w:rsidRDefault="00102223" w:rsidP="00102223">
      <w:pPr>
        <w:pStyle w:val="ListParagraph"/>
        <w:numPr>
          <w:ilvl w:val="0"/>
          <w:numId w:val="25"/>
        </w:numPr>
        <w:jc w:val="left"/>
        <w:rPr>
          <w:kern w:val="2"/>
        </w:rPr>
      </w:pPr>
      <w:r w:rsidRPr="00585098">
        <w:t>FFS other additions</w:t>
      </w:r>
    </w:p>
    <w:p w14:paraId="439043AB" w14:textId="77777777" w:rsidR="00102223" w:rsidRPr="00585098" w:rsidRDefault="00102223" w:rsidP="00102223">
      <w:pPr>
        <w:pStyle w:val="ListParagraph"/>
        <w:numPr>
          <w:ilvl w:val="0"/>
          <w:numId w:val="25"/>
        </w:numPr>
        <w:jc w:val="left"/>
        <w:rPr>
          <w:kern w:val="2"/>
        </w:rPr>
      </w:pPr>
      <w:r w:rsidRPr="00585098">
        <w:t>Precoders for rank&gt;4 are not introduced in Rel-18</w:t>
      </w:r>
    </w:p>
    <w:p w14:paraId="1080C101" w14:textId="77777777" w:rsidR="00102223" w:rsidRDefault="00102223" w:rsidP="00102223">
      <w:pPr>
        <w:rPr>
          <w:rFonts w:cs="Times"/>
          <w:iCs/>
        </w:rPr>
      </w:pPr>
    </w:p>
    <w:p w14:paraId="3678FA96" w14:textId="77777777" w:rsidR="00102223" w:rsidRPr="00233474" w:rsidRDefault="00102223" w:rsidP="00102223">
      <w:pPr>
        <w:rPr>
          <w:rFonts w:cs="Times"/>
          <w:iCs/>
        </w:rPr>
      </w:pPr>
    </w:p>
    <w:p w14:paraId="5A32214F" w14:textId="77777777" w:rsidR="00102223" w:rsidRPr="00233474" w:rsidRDefault="00102223" w:rsidP="00102223">
      <w:pPr>
        <w:rPr>
          <w:rFonts w:cs="Times"/>
          <w:iCs/>
        </w:rPr>
      </w:pPr>
    </w:p>
    <w:p w14:paraId="5034C537" w14:textId="77777777" w:rsidR="00102223" w:rsidRPr="00233474" w:rsidRDefault="00102223" w:rsidP="00102223">
      <w:pPr>
        <w:snapToGrid w:val="0"/>
        <w:contextualSpacing/>
        <w:rPr>
          <w:b/>
          <w:bCs/>
          <w:highlight w:val="green"/>
          <w:lang w:val="en-US"/>
        </w:rPr>
      </w:pPr>
      <w:r w:rsidRPr="00233474">
        <w:rPr>
          <w:b/>
          <w:bCs/>
          <w:highlight w:val="green"/>
        </w:rPr>
        <w:t>Agreement</w:t>
      </w:r>
    </w:p>
    <w:p w14:paraId="137EAFF1" w14:textId="77777777" w:rsidR="00102223" w:rsidRPr="00233474" w:rsidRDefault="00102223" w:rsidP="00102223">
      <w:pPr>
        <w:contextualSpacing/>
      </w:pPr>
      <w:r w:rsidRPr="00233474">
        <w:t>For an 8TX UE, configured for full power transmission with ‘fullpowerMode2’ for Ng=2</w:t>
      </w:r>
    </w:p>
    <w:p w14:paraId="7E3065AC" w14:textId="77777777" w:rsidR="00102223" w:rsidRPr="00233474" w:rsidRDefault="00102223" w:rsidP="00102223">
      <w:pPr>
        <w:pStyle w:val="ListParagraph"/>
        <w:numPr>
          <w:ilvl w:val="0"/>
          <w:numId w:val="44"/>
        </w:numPr>
        <w:jc w:val="left"/>
        <w:rPr>
          <w:szCs w:val="20"/>
        </w:rPr>
      </w:pPr>
      <w:r w:rsidRPr="00233474">
        <w:rPr>
          <w:szCs w:val="20"/>
        </w:rPr>
        <w:t>UE power capability is indicated per antenna group, where for an indicated group, full power is supported for all ranks</w:t>
      </w:r>
    </w:p>
    <w:p w14:paraId="21B96F5F" w14:textId="77777777" w:rsidR="00102223" w:rsidRPr="00233474" w:rsidRDefault="00102223" w:rsidP="00102223">
      <w:pPr>
        <w:pStyle w:val="ListParagraph"/>
        <w:numPr>
          <w:ilvl w:val="1"/>
          <w:numId w:val="44"/>
        </w:numPr>
        <w:ind w:left="1080"/>
        <w:jc w:val="left"/>
        <w:rPr>
          <w:rFonts w:eastAsia="Calibri"/>
          <w:szCs w:val="20"/>
        </w:rPr>
      </w:pPr>
      <w:r w:rsidRPr="00233474">
        <w:rPr>
          <w:szCs w:val="20"/>
        </w:rPr>
        <w:t>For when Ng=2, a single bit is used to indicate which of the antenna group has full power capability.</w:t>
      </w:r>
    </w:p>
    <w:p w14:paraId="61F25AF6" w14:textId="77777777" w:rsidR="00102223" w:rsidRPr="00233474" w:rsidRDefault="00102223" w:rsidP="00102223">
      <w:pPr>
        <w:rPr>
          <w:rFonts w:cs="Times"/>
          <w:iCs/>
        </w:rPr>
      </w:pPr>
    </w:p>
    <w:p w14:paraId="29988C33" w14:textId="77777777" w:rsidR="00102223" w:rsidRPr="00233474" w:rsidRDefault="00102223" w:rsidP="00102223">
      <w:pPr>
        <w:snapToGrid w:val="0"/>
        <w:contextualSpacing/>
        <w:rPr>
          <w:b/>
          <w:bCs/>
          <w:highlight w:val="green"/>
          <w:lang w:val="en-US"/>
        </w:rPr>
      </w:pPr>
      <w:r w:rsidRPr="00233474">
        <w:rPr>
          <w:b/>
          <w:bCs/>
          <w:highlight w:val="green"/>
        </w:rPr>
        <w:t>Agreement</w:t>
      </w:r>
    </w:p>
    <w:p w14:paraId="5C474B87" w14:textId="77777777" w:rsidR="00102223" w:rsidRPr="00233474" w:rsidRDefault="00102223" w:rsidP="00102223">
      <w:pPr>
        <w:snapToGrid w:val="0"/>
        <w:contextualSpacing/>
      </w:pPr>
      <w:r w:rsidRPr="00233474">
        <w:t>For an 8TX UE, configured for full power transmission with ‘fullpowerMode2’,</w:t>
      </w:r>
    </w:p>
    <w:p w14:paraId="3629736D" w14:textId="77777777" w:rsidR="00102223" w:rsidRPr="00233474" w:rsidRDefault="00102223" w:rsidP="00102223">
      <w:pPr>
        <w:numPr>
          <w:ilvl w:val="0"/>
          <w:numId w:val="20"/>
        </w:numPr>
        <w:overflowPunct/>
        <w:autoSpaceDE/>
        <w:autoSpaceDN/>
        <w:adjustRightInd/>
        <w:snapToGrid w:val="0"/>
        <w:spacing w:after="0"/>
        <w:ind w:left="610"/>
        <w:contextualSpacing/>
        <w:jc w:val="left"/>
        <w:textAlignment w:val="auto"/>
      </w:pPr>
      <w:r w:rsidRPr="00233474">
        <w:t>Subject to UE capability, a maximum of 2 or 4 SRS resources are supported in an SRS resource set with usage set to 'codebook',</w:t>
      </w:r>
    </w:p>
    <w:p w14:paraId="6F3E0053" w14:textId="77777777" w:rsidR="00102223" w:rsidRPr="00233474" w:rsidRDefault="00102223" w:rsidP="00102223">
      <w:pPr>
        <w:numPr>
          <w:ilvl w:val="0"/>
          <w:numId w:val="20"/>
        </w:numPr>
        <w:overflowPunct/>
        <w:autoSpaceDE/>
        <w:autoSpaceDN/>
        <w:adjustRightInd/>
        <w:snapToGrid w:val="0"/>
        <w:spacing w:after="0"/>
        <w:ind w:left="610"/>
        <w:contextualSpacing/>
        <w:jc w:val="left"/>
        <w:textAlignment w:val="auto"/>
      </w:pPr>
      <w:r w:rsidRPr="00233474">
        <w:t>An SRS resource set can be configured with one or more of 1-, 2-, 4-, or 8-port SRS resources.</w:t>
      </w:r>
    </w:p>
    <w:p w14:paraId="389F674A" w14:textId="77777777" w:rsidR="00102223" w:rsidRPr="00233474" w:rsidRDefault="00102223" w:rsidP="00102223">
      <w:pPr>
        <w:rPr>
          <w:rFonts w:cs="Times"/>
          <w:iCs/>
        </w:rPr>
      </w:pPr>
    </w:p>
    <w:p w14:paraId="564A5487" w14:textId="77777777" w:rsidR="00102223" w:rsidRPr="003A75F7" w:rsidRDefault="00102223" w:rsidP="00102223">
      <w:pPr>
        <w:rPr>
          <w:b/>
          <w:bCs/>
        </w:rPr>
      </w:pPr>
      <w:r w:rsidRPr="003A75F7">
        <w:rPr>
          <w:b/>
          <w:bCs/>
        </w:rPr>
        <w:t>Conclusion</w:t>
      </w:r>
    </w:p>
    <w:p w14:paraId="7C99A64A" w14:textId="77777777" w:rsidR="00102223" w:rsidRPr="004A433E" w:rsidRDefault="00102223" w:rsidP="00102223">
      <w:pPr>
        <w:numPr>
          <w:ilvl w:val="0"/>
          <w:numId w:val="44"/>
        </w:numPr>
        <w:overflowPunct/>
        <w:autoSpaceDE/>
        <w:autoSpaceDN/>
        <w:adjustRightInd/>
        <w:spacing w:after="0"/>
        <w:jc w:val="left"/>
        <w:textAlignment w:val="auto"/>
        <w:rPr>
          <w:rFonts w:cs="Times"/>
        </w:rPr>
      </w:pPr>
      <w:r w:rsidRPr="004A433E">
        <w:t xml:space="preserve">Full power transmission with ‘fullpowerMode2’ with TPMI </w:t>
      </w:r>
      <w:r>
        <w:t>capability reporting</w:t>
      </w:r>
      <w:r w:rsidRPr="004A433E">
        <w:t xml:space="preserve"> when Ng=4 is not supported in Rel-18</w:t>
      </w:r>
    </w:p>
    <w:p w14:paraId="2D8D70A0" w14:textId="77777777" w:rsidR="00102223" w:rsidRPr="004A433E" w:rsidRDefault="00102223" w:rsidP="00102223">
      <w:pPr>
        <w:numPr>
          <w:ilvl w:val="0"/>
          <w:numId w:val="44"/>
        </w:numPr>
        <w:overflowPunct/>
        <w:autoSpaceDE/>
        <w:autoSpaceDN/>
        <w:adjustRightInd/>
        <w:spacing w:after="0"/>
        <w:jc w:val="left"/>
        <w:textAlignment w:val="auto"/>
        <w:rPr>
          <w:rFonts w:cs="Times"/>
        </w:rPr>
      </w:pPr>
      <w:r w:rsidRPr="004A433E">
        <w:t xml:space="preserve">Full power transmission with ‘fullpowerMode2’ with TPMI </w:t>
      </w:r>
      <w:r>
        <w:t>capability reporting</w:t>
      </w:r>
      <w:r w:rsidRPr="004A433E">
        <w:t xml:space="preserve"> when Ng=</w:t>
      </w:r>
      <w:r>
        <w:t>8</w:t>
      </w:r>
      <w:r w:rsidRPr="004A433E">
        <w:t xml:space="preserve"> is not supported in Rel-18</w:t>
      </w:r>
    </w:p>
    <w:p w14:paraId="26267AD3" w14:textId="77777777" w:rsidR="00102223" w:rsidRDefault="00102223" w:rsidP="00102223">
      <w:pPr>
        <w:rPr>
          <w:rFonts w:cs="Times"/>
          <w:iCs/>
        </w:rPr>
      </w:pPr>
    </w:p>
    <w:p w14:paraId="2D42BC2E" w14:textId="77777777" w:rsidR="00102223" w:rsidRPr="00233474" w:rsidRDefault="00102223" w:rsidP="00102223">
      <w:pPr>
        <w:snapToGrid w:val="0"/>
        <w:contextualSpacing/>
        <w:rPr>
          <w:b/>
          <w:bCs/>
          <w:highlight w:val="green"/>
          <w:lang w:val="en-US"/>
        </w:rPr>
      </w:pPr>
      <w:r w:rsidRPr="00233474">
        <w:rPr>
          <w:b/>
          <w:bCs/>
          <w:highlight w:val="green"/>
        </w:rPr>
        <w:t>Agreement</w:t>
      </w:r>
    </w:p>
    <w:p w14:paraId="743A0E25" w14:textId="77777777" w:rsidR="00102223" w:rsidRDefault="00102223" w:rsidP="00102223">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723D8EAF" w14:textId="77777777" w:rsidR="00102223" w:rsidRPr="00A92E34" w:rsidRDefault="00AF10E7" w:rsidP="00102223">
      <w:pPr>
        <w:contextualSpacing/>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3E97C97C" w14:textId="77777777" w:rsidR="00102223" w:rsidRPr="0035636A" w:rsidRDefault="00102223" w:rsidP="00102223">
      <w:pPr>
        <w:rPr>
          <w:rFonts w:cs="Times"/>
          <w:iCs/>
        </w:rPr>
      </w:pPr>
    </w:p>
    <w:p w14:paraId="601961E7" w14:textId="77777777" w:rsidR="00102223" w:rsidRPr="00EB0A0B" w:rsidRDefault="00102223" w:rsidP="00102223">
      <w:pPr>
        <w:rPr>
          <w:lang w:val="en-US"/>
        </w:rPr>
      </w:pPr>
    </w:p>
    <w:p w14:paraId="48CDBC2D" w14:textId="77777777" w:rsidR="00102223" w:rsidRDefault="00102223" w:rsidP="00102223">
      <w:pPr>
        <w:rPr>
          <w:lang w:val="en-US"/>
        </w:rPr>
      </w:pPr>
    </w:p>
    <w:p w14:paraId="67ACC695" w14:textId="77777777" w:rsidR="00006BBB" w:rsidRPr="00EB0A0B" w:rsidRDefault="00006BBB" w:rsidP="00F1026E">
      <w:pPr>
        <w:rPr>
          <w:lang w:val="en-US"/>
        </w:rPr>
      </w:pPr>
    </w:p>
    <w:p w14:paraId="6929F0FD" w14:textId="4B27D21B" w:rsidR="00E445DF" w:rsidRDefault="00E445DF" w:rsidP="00E21867">
      <w:pPr>
        <w:rPr>
          <w:lang w:val="en-US"/>
        </w:rPr>
      </w:pPr>
    </w:p>
    <w:p w14:paraId="51B42335" w14:textId="77777777" w:rsidR="006B698D" w:rsidRPr="008E1C9C" w:rsidRDefault="006B698D"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26B3" w14:textId="77777777" w:rsidR="003953E7" w:rsidRDefault="003953E7" w:rsidP="00D872F1">
      <w:pPr>
        <w:spacing w:after="0"/>
      </w:pPr>
      <w:r>
        <w:separator/>
      </w:r>
    </w:p>
  </w:endnote>
  <w:endnote w:type="continuationSeparator" w:id="0">
    <w:p w14:paraId="03F5F330" w14:textId="77777777" w:rsidR="003953E7" w:rsidRDefault="003953E7" w:rsidP="00D872F1">
      <w:pPr>
        <w:spacing w:after="0"/>
      </w:pPr>
      <w:r>
        <w:continuationSeparator/>
      </w:r>
    </w:p>
  </w:endnote>
  <w:endnote w:type="continuationNotice" w:id="1">
    <w:p w14:paraId="62D5C0E7" w14:textId="77777777" w:rsidR="003953E7" w:rsidRDefault="00395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FB722" w14:textId="77777777" w:rsidR="003953E7" w:rsidRDefault="003953E7" w:rsidP="00D872F1">
      <w:pPr>
        <w:spacing w:after="0"/>
      </w:pPr>
      <w:r>
        <w:separator/>
      </w:r>
    </w:p>
  </w:footnote>
  <w:footnote w:type="continuationSeparator" w:id="0">
    <w:p w14:paraId="181E01C2" w14:textId="77777777" w:rsidR="003953E7" w:rsidRDefault="003953E7" w:rsidP="00D872F1">
      <w:pPr>
        <w:spacing w:after="0"/>
      </w:pPr>
      <w:r>
        <w:continuationSeparator/>
      </w:r>
    </w:p>
  </w:footnote>
  <w:footnote w:type="continuationNotice" w:id="1">
    <w:p w14:paraId="00D0E8DC" w14:textId="77777777" w:rsidR="003953E7" w:rsidRDefault="00395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9A0E5E"/>
    <w:multiLevelType w:val="hybridMultilevel"/>
    <w:tmpl w:val="819A5E88"/>
    <w:lvl w:ilvl="0" w:tplc="9C02A47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9579BB"/>
    <w:multiLevelType w:val="hybridMultilevel"/>
    <w:tmpl w:val="D3D2C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26647"/>
    <w:multiLevelType w:val="hybridMultilevel"/>
    <w:tmpl w:val="8964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2E203E"/>
    <w:multiLevelType w:val="hybridMultilevel"/>
    <w:tmpl w:val="4942D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74620890">
    <w:abstractNumId w:val="21"/>
  </w:num>
  <w:num w:numId="2" w16cid:durableId="1148010123">
    <w:abstractNumId w:val="16"/>
  </w:num>
  <w:num w:numId="3" w16cid:durableId="1543398604">
    <w:abstractNumId w:val="24"/>
  </w:num>
  <w:num w:numId="4" w16cid:durableId="150291892">
    <w:abstractNumId w:val="13"/>
  </w:num>
  <w:num w:numId="5" w16cid:durableId="1324696428">
    <w:abstractNumId w:val="31"/>
  </w:num>
  <w:num w:numId="6" w16cid:durableId="1875969218">
    <w:abstractNumId w:val="8"/>
  </w:num>
  <w:num w:numId="7" w16cid:durableId="744911304">
    <w:abstractNumId w:val="2"/>
  </w:num>
  <w:num w:numId="8" w16cid:durableId="98648728">
    <w:abstractNumId w:val="11"/>
  </w:num>
  <w:num w:numId="9" w16cid:durableId="2116553539">
    <w:abstractNumId w:val="15"/>
  </w:num>
  <w:num w:numId="10" w16cid:durableId="1013342665">
    <w:abstractNumId w:val="0"/>
  </w:num>
  <w:num w:numId="11" w16cid:durableId="170991747">
    <w:abstractNumId w:val="4"/>
  </w:num>
  <w:num w:numId="12" w16cid:durableId="1695418167">
    <w:abstractNumId w:val="7"/>
  </w:num>
  <w:num w:numId="13" w16cid:durableId="63360674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6126520">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7489574">
    <w:abstractNumId w:val="27"/>
  </w:num>
  <w:num w:numId="16" w16cid:durableId="1306159147">
    <w:abstractNumId w:val="17"/>
  </w:num>
  <w:num w:numId="17" w16cid:durableId="1883715167">
    <w:abstractNumId w:val="33"/>
  </w:num>
  <w:num w:numId="18" w16cid:durableId="11143957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611955">
    <w:abstractNumId w:val="23"/>
  </w:num>
  <w:num w:numId="20" w16cid:durableId="1645961687">
    <w:abstractNumId w:val="9"/>
  </w:num>
  <w:num w:numId="21" w16cid:durableId="1024552326">
    <w:abstractNumId w:val="25"/>
  </w:num>
  <w:num w:numId="22" w16cid:durableId="1800342995">
    <w:abstractNumId w:val="3"/>
  </w:num>
  <w:num w:numId="23" w16cid:durableId="85855097">
    <w:abstractNumId w:val="6"/>
  </w:num>
  <w:num w:numId="24" w16cid:durableId="367067509">
    <w:abstractNumId w:val="28"/>
  </w:num>
  <w:num w:numId="25" w16cid:durableId="669675402">
    <w:abstractNumId w:val="18"/>
  </w:num>
  <w:num w:numId="26" w16cid:durableId="408158802">
    <w:abstractNumId w:val="29"/>
  </w:num>
  <w:num w:numId="27" w16cid:durableId="845944030">
    <w:abstractNumId w:val="30"/>
  </w:num>
  <w:num w:numId="28" w16cid:durableId="1311591610">
    <w:abstractNumId w:val="10"/>
  </w:num>
  <w:num w:numId="29" w16cid:durableId="1389962143">
    <w:abstractNumId w:val="5"/>
  </w:num>
  <w:num w:numId="30" w16cid:durableId="1354722249">
    <w:abstractNumId w:val="35"/>
  </w:num>
  <w:num w:numId="31" w16cid:durableId="1030645636">
    <w:abstractNumId w:val="14"/>
  </w:num>
  <w:num w:numId="32" w16cid:durableId="494803086">
    <w:abstractNumId w:val="1"/>
  </w:num>
  <w:num w:numId="33" w16cid:durableId="1164010882">
    <w:abstractNumId w:val="32"/>
  </w:num>
  <w:num w:numId="34" w16cid:durableId="1824933301">
    <w:abstractNumId w:val="12"/>
  </w:num>
  <w:num w:numId="35" w16cid:durableId="1699547516">
    <w:abstractNumId w:val="37"/>
  </w:num>
  <w:num w:numId="36" w16cid:durableId="1728260151">
    <w:abstractNumId w:val="34"/>
  </w:num>
  <w:num w:numId="37" w16cid:durableId="1028139566">
    <w:abstractNumId w:val="32"/>
  </w:num>
  <w:num w:numId="38" w16cid:durableId="765150515">
    <w:abstractNumId w:val="3"/>
  </w:num>
  <w:num w:numId="39" w16cid:durableId="2110464597">
    <w:abstractNumId w:val="26"/>
  </w:num>
  <w:num w:numId="40" w16cid:durableId="229315151">
    <w:abstractNumId w:val="35"/>
  </w:num>
  <w:num w:numId="41" w16cid:durableId="6755942">
    <w:abstractNumId w:val="18"/>
  </w:num>
  <w:num w:numId="42" w16cid:durableId="508839423">
    <w:abstractNumId w:val="14"/>
  </w:num>
  <w:num w:numId="43" w16cid:durableId="1003708240">
    <w:abstractNumId w:val="20"/>
  </w:num>
  <w:num w:numId="44" w16cid:durableId="811948103">
    <w:abstractNumId w:val="19"/>
  </w:num>
  <w:num w:numId="45" w16cid:durableId="1579897670">
    <w:abstractNumId w:val="19"/>
  </w:num>
  <w:num w:numId="46" w16cid:durableId="1366365237">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4864"/>
    <w:rsid w:val="0004505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5E4B"/>
    <w:rsid w:val="000F6250"/>
    <w:rsid w:val="000F66FA"/>
    <w:rsid w:val="000F70A9"/>
    <w:rsid w:val="000F793F"/>
    <w:rsid w:val="000F7DF9"/>
    <w:rsid w:val="0010011B"/>
    <w:rsid w:val="001007EB"/>
    <w:rsid w:val="0010094C"/>
    <w:rsid w:val="00100EAE"/>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6FA4"/>
    <w:rsid w:val="0013782A"/>
    <w:rsid w:val="00137901"/>
    <w:rsid w:val="0014084A"/>
    <w:rsid w:val="00140FBB"/>
    <w:rsid w:val="00141864"/>
    <w:rsid w:val="00141BA3"/>
    <w:rsid w:val="00141D48"/>
    <w:rsid w:val="001429A8"/>
    <w:rsid w:val="0014320E"/>
    <w:rsid w:val="001443CB"/>
    <w:rsid w:val="00144D1E"/>
    <w:rsid w:val="001466F3"/>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25B"/>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E75"/>
    <w:rsid w:val="00292FC3"/>
    <w:rsid w:val="002931C1"/>
    <w:rsid w:val="0029588B"/>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35A5"/>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29FE"/>
    <w:rsid w:val="0038382D"/>
    <w:rsid w:val="00383A17"/>
    <w:rsid w:val="00383FCA"/>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EC2"/>
    <w:rsid w:val="003A7076"/>
    <w:rsid w:val="003A7628"/>
    <w:rsid w:val="003B0155"/>
    <w:rsid w:val="003B0290"/>
    <w:rsid w:val="003B0879"/>
    <w:rsid w:val="003B0F0D"/>
    <w:rsid w:val="003B0F8A"/>
    <w:rsid w:val="003B11B2"/>
    <w:rsid w:val="003B1C67"/>
    <w:rsid w:val="003B1FC2"/>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5C2"/>
    <w:rsid w:val="003C2F7B"/>
    <w:rsid w:val="003C305D"/>
    <w:rsid w:val="003C4805"/>
    <w:rsid w:val="003C4A2C"/>
    <w:rsid w:val="003C4A9F"/>
    <w:rsid w:val="003C4BDE"/>
    <w:rsid w:val="003C4BEC"/>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D4A"/>
    <w:rsid w:val="004A4DD2"/>
    <w:rsid w:val="004A51DF"/>
    <w:rsid w:val="004A5257"/>
    <w:rsid w:val="004A52D2"/>
    <w:rsid w:val="004A571E"/>
    <w:rsid w:val="004A5F3A"/>
    <w:rsid w:val="004A607A"/>
    <w:rsid w:val="004A70C3"/>
    <w:rsid w:val="004A7807"/>
    <w:rsid w:val="004A781E"/>
    <w:rsid w:val="004B0084"/>
    <w:rsid w:val="004B1772"/>
    <w:rsid w:val="004B292F"/>
    <w:rsid w:val="004B2ED1"/>
    <w:rsid w:val="004B31C4"/>
    <w:rsid w:val="004B5075"/>
    <w:rsid w:val="004B52EA"/>
    <w:rsid w:val="004B5B05"/>
    <w:rsid w:val="004B6016"/>
    <w:rsid w:val="004B6880"/>
    <w:rsid w:val="004C045F"/>
    <w:rsid w:val="004C094D"/>
    <w:rsid w:val="004C13B1"/>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263"/>
    <w:rsid w:val="0054135B"/>
    <w:rsid w:val="00541EAC"/>
    <w:rsid w:val="005424BF"/>
    <w:rsid w:val="00542DCC"/>
    <w:rsid w:val="00543B91"/>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EB9"/>
    <w:rsid w:val="005A474C"/>
    <w:rsid w:val="005A48D7"/>
    <w:rsid w:val="005A53C1"/>
    <w:rsid w:val="005A55AB"/>
    <w:rsid w:val="005A5A5C"/>
    <w:rsid w:val="005A5E5D"/>
    <w:rsid w:val="005A6E1A"/>
    <w:rsid w:val="005A729A"/>
    <w:rsid w:val="005B02EB"/>
    <w:rsid w:val="005B054B"/>
    <w:rsid w:val="005B09BC"/>
    <w:rsid w:val="005B135B"/>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E09"/>
    <w:rsid w:val="005C7B3B"/>
    <w:rsid w:val="005C7BF8"/>
    <w:rsid w:val="005D0EB4"/>
    <w:rsid w:val="005D130B"/>
    <w:rsid w:val="005D16C7"/>
    <w:rsid w:val="005D19B1"/>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30C"/>
    <w:rsid w:val="00607FC0"/>
    <w:rsid w:val="00610B3E"/>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74C8"/>
    <w:rsid w:val="006D7647"/>
    <w:rsid w:val="006D79CD"/>
    <w:rsid w:val="006D7A23"/>
    <w:rsid w:val="006E016E"/>
    <w:rsid w:val="006E0651"/>
    <w:rsid w:val="006E06FC"/>
    <w:rsid w:val="006E0C93"/>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972"/>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C8"/>
    <w:rsid w:val="00714AF3"/>
    <w:rsid w:val="00714FC2"/>
    <w:rsid w:val="007156EE"/>
    <w:rsid w:val="00715738"/>
    <w:rsid w:val="00715FB6"/>
    <w:rsid w:val="007178C1"/>
    <w:rsid w:val="00720243"/>
    <w:rsid w:val="007206B5"/>
    <w:rsid w:val="00720F4D"/>
    <w:rsid w:val="007214FD"/>
    <w:rsid w:val="00721ACD"/>
    <w:rsid w:val="0072239F"/>
    <w:rsid w:val="00722FA5"/>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2BDA"/>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CC9"/>
    <w:rsid w:val="008962FF"/>
    <w:rsid w:val="008976B2"/>
    <w:rsid w:val="00897F48"/>
    <w:rsid w:val="008A30DB"/>
    <w:rsid w:val="008A3147"/>
    <w:rsid w:val="008A331E"/>
    <w:rsid w:val="008A3BE2"/>
    <w:rsid w:val="008A4061"/>
    <w:rsid w:val="008A4229"/>
    <w:rsid w:val="008A4246"/>
    <w:rsid w:val="008A432E"/>
    <w:rsid w:val="008A4634"/>
    <w:rsid w:val="008A4660"/>
    <w:rsid w:val="008A4CF4"/>
    <w:rsid w:val="008A55CC"/>
    <w:rsid w:val="008A5A4A"/>
    <w:rsid w:val="008A5FB1"/>
    <w:rsid w:val="008B1AF8"/>
    <w:rsid w:val="008B1FB0"/>
    <w:rsid w:val="008B24D2"/>
    <w:rsid w:val="008B2ADA"/>
    <w:rsid w:val="008B2B49"/>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8DA"/>
    <w:rsid w:val="008D199D"/>
    <w:rsid w:val="008D2340"/>
    <w:rsid w:val="008D25F3"/>
    <w:rsid w:val="008D27FF"/>
    <w:rsid w:val="008D48F5"/>
    <w:rsid w:val="008D5D43"/>
    <w:rsid w:val="008D640B"/>
    <w:rsid w:val="008D716C"/>
    <w:rsid w:val="008E0092"/>
    <w:rsid w:val="008E0947"/>
    <w:rsid w:val="008E0A05"/>
    <w:rsid w:val="008E1B89"/>
    <w:rsid w:val="008E1C9C"/>
    <w:rsid w:val="008E29B7"/>
    <w:rsid w:val="008E2FD3"/>
    <w:rsid w:val="008E3734"/>
    <w:rsid w:val="008E3CC9"/>
    <w:rsid w:val="008E4918"/>
    <w:rsid w:val="008E4CAB"/>
    <w:rsid w:val="008E4E58"/>
    <w:rsid w:val="008E50D8"/>
    <w:rsid w:val="008E5272"/>
    <w:rsid w:val="008E622B"/>
    <w:rsid w:val="008E62C7"/>
    <w:rsid w:val="008F01FE"/>
    <w:rsid w:val="008F101B"/>
    <w:rsid w:val="008F20D5"/>
    <w:rsid w:val="008F3592"/>
    <w:rsid w:val="008F3769"/>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0D78"/>
    <w:rsid w:val="0094225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24"/>
    <w:rsid w:val="009A67E2"/>
    <w:rsid w:val="009A6ECB"/>
    <w:rsid w:val="009A7C3E"/>
    <w:rsid w:val="009B1425"/>
    <w:rsid w:val="009B1571"/>
    <w:rsid w:val="009B168C"/>
    <w:rsid w:val="009B1E5F"/>
    <w:rsid w:val="009B1FA4"/>
    <w:rsid w:val="009B25CE"/>
    <w:rsid w:val="009B33BD"/>
    <w:rsid w:val="009B33D4"/>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740"/>
    <w:rsid w:val="00A73893"/>
    <w:rsid w:val="00A738A3"/>
    <w:rsid w:val="00A74634"/>
    <w:rsid w:val="00A74A45"/>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1D1"/>
    <w:rsid w:val="00AC4D80"/>
    <w:rsid w:val="00AC6139"/>
    <w:rsid w:val="00AC65F6"/>
    <w:rsid w:val="00AC68F8"/>
    <w:rsid w:val="00AC723E"/>
    <w:rsid w:val="00AC76E7"/>
    <w:rsid w:val="00AC771E"/>
    <w:rsid w:val="00AD0783"/>
    <w:rsid w:val="00AD0BF5"/>
    <w:rsid w:val="00AD0CA9"/>
    <w:rsid w:val="00AD0DCC"/>
    <w:rsid w:val="00AD0DED"/>
    <w:rsid w:val="00AD26E5"/>
    <w:rsid w:val="00AD3BF1"/>
    <w:rsid w:val="00AD3DC3"/>
    <w:rsid w:val="00AD595C"/>
    <w:rsid w:val="00AD6821"/>
    <w:rsid w:val="00AD6986"/>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529"/>
    <w:rsid w:val="00C40B71"/>
    <w:rsid w:val="00C41434"/>
    <w:rsid w:val="00C414F3"/>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DC1"/>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404B"/>
    <w:rsid w:val="00CE42C5"/>
    <w:rsid w:val="00CE433D"/>
    <w:rsid w:val="00CE4A45"/>
    <w:rsid w:val="00CE4E68"/>
    <w:rsid w:val="00CE5B4E"/>
    <w:rsid w:val="00CE63CE"/>
    <w:rsid w:val="00CE6590"/>
    <w:rsid w:val="00CE77F0"/>
    <w:rsid w:val="00CF107E"/>
    <w:rsid w:val="00CF12E7"/>
    <w:rsid w:val="00CF1FFB"/>
    <w:rsid w:val="00CF238D"/>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D22"/>
    <w:rsid w:val="00D864BC"/>
    <w:rsid w:val="00D872F1"/>
    <w:rsid w:val="00D904C7"/>
    <w:rsid w:val="00D907B0"/>
    <w:rsid w:val="00D91195"/>
    <w:rsid w:val="00D913A2"/>
    <w:rsid w:val="00D91ED1"/>
    <w:rsid w:val="00D920ED"/>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205F"/>
    <w:rsid w:val="00DD21B0"/>
    <w:rsid w:val="00DD265A"/>
    <w:rsid w:val="00DD2F6D"/>
    <w:rsid w:val="00DD319B"/>
    <w:rsid w:val="00DD3A76"/>
    <w:rsid w:val="00DD3FD6"/>
    <w:rsid w:val="00DD416C"/>
    <w:rsid w:val="00DD425E"/>
    <w:rsid w:val="00DD464B"/>
    <w:rsid w:val="00DD46C4"/>
    <w:rsid w:val="00DD4D0C"/>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648B"/>
    <w:rsid w:val="00E26B35"/>
    <w:rsid w:val="00E26D2B"/>
    <w:rsid w:val="00E2754B"/>
    <w:rsid w:val="00E27C2D"/>
    <w:rsid w:val="00E302C0"/>
    <w:rsid w:val="00E30CC2"/>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67EC"/>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60C0"/>
    <w:rsid w:val="00FE687A"/>
    <w:rsid w:val="00FE7707"/>
    <w:rsid w:val="00FE79BD"/>
    <w:rsid w:val="00FE7DD4"/>
    <w:rsid w:val="00FF0478"/>
    <w:rsid w:val="00FF1048"/>
    <w:rsid w:val="00FF1AC7"/>
    <w:rsid w:val="00FF2956"/>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A41A3D2"/>
  <w15:chartTrackingRefBased/>
  <w15:docId w15:val="{B8DD408E-C4B3-4703-A5F8-008B0904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724"/>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5AIRPNAIUNRU-1379959237-13189</_dlc_DocId>
    <_dlc_DocIdUrl xmlns="71c5aaf6-e6ce-465b-b873-5148d2a4c105">
      <Url>https://nokia.sharepoint.com/sites/c5g/projects/phydesign/_layouts/15/DocIdRedir.aspx?ID=5AIRPNAIUNRU-1379959237-13189</Url>
      <Description>5AIRPNAIUNRU-1379959237-13189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5.xml><?xml version="1.0" encoding="utf-8"?>
<ds:datastoreItem xmlns:ds="http://schemas.openxmlformats.org/officeDocument/2006/customXml" ds:itemID="{8BEC1E33-7F05-4EFC-A0E8-C889561BF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26</Pages>
  <Words>7845</Words>
  <Characters>44719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20</cp:revision>
  <dcterms:created xsi:type="dcterms:W3CDTF">2023-09-27T17:30:00Z</dcterms:created>
  <dcterms:modified xsi:type="dcterms:W3CDTF">2023-09-29T14:34:00Z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66885aa6-ac84-402a-ab24-c23689814cc5</vt:lpwstr>
  </property>
  <property fmtid="{D5CDD505-2E9C-101B-9397-08002B2CF9AE}" pid="4" name="MediaServiceImageTags">
    <vt:lpwstr/>
  </property>
</Properties>
</file>